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516A3" w14:textId="77777777" w:rsidR="004352BD" w:rsidRDefault="004352BD" w:rsidP="007167BC">
      <w:pPr>
        <w:jc w:val="both"/>
        <w:rPr>
          <w:b/>
          <w:bCs/>
        </w:rPr>
      </w:pPr>
    </w:p>
    <w:p w14:paraId="318D0B5F" w14:textId="00D795C6" w:rsidR="00C91077" w:rsidRPr="00C213B1" w:rsidRDefault="004352BD" w:rsidP="00837875">
      <w:pPr>
        <w:spacing w:after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14:paraId="0D92548F" w14:textId="14118AF1" w:rsidR="00444214" w:rsidRPr="00444214" w:rsidRDefault="00C91077" w:rsidP="00D170E5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Allegato 1</w:t>
      </w:r>
      <w:r w:rsidR="004626F1">
        <w:rPr>
          <w:rFonts w:ascii="Calibri" w:eastAsia="Calibri" w:hAnsi="Calibri" w:cs="Times New Roman"/>
          <w:b/>
          <w:bCs/>
        </w:rPr>
        <w:t xml:space="preserve"> - </w:t>
      </w:r>
      <w:r w:rsidR="00444214" w:rsidRPr="00444214">
        <w:rPr>
          <w:rFonts w:ascii="Calibri" w:eastAsia="Calibri" w:hAnsi="Calibri" w:cs="Times New Roman"/>
          <w:b/>
          <w:bCs/>
        </w:rPr>
        <w:t xml:space="preserve">Aree interessate da fenomeni di rarefazione del sistema distributivo e dei servizi ai sensi dell’art. 9, L.R. 14/99 </w:t>
      </w:r>
      <w:proofErr w:type="spellStart"/>
      <w:r w:rsidR="00444214" w:rsidRPr="00444214">
        <w:rPr>
          <w:rFonts w:ascii="Calibri" w:eastAsia="Calibri" w:hAnsi="Calibri" w:cs="Times New Roman"/>
          <w:b/>
          <w:bCs/>
        </w:rPr>
        <w:t>smi</w:t>
      </w:r>
      <w:proofErr w:type="spellEnd"/>
      <w:r w:rsidR="00444214" w:rsidRPr="00444214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="00444214" w:rsidRPr="00444214">
        <w:rPr>
          <w:rFonts w:ascii="Calibri" w:eastAsia="Calibri" w:hAnsi="Calibri" w:cs="Times New Roman"/>
          <w:b/>
          <w:bCs/>
        </w:rPr>
        <w:t>Dgr</w:t>
      </w:r>
      <w:proofErr w:type="spellEnd"/>
      <w:r w:rsidR="00444214" w:rsidRPr="00444214">
        <w:rPr>
          <w:rFonts w:ascii="Calibri" w:eastAsia="Calibri" w:hAnsi="Calibri" w:cs="Times New Roman"/>
          <w:b/>
          <w:bCs/>
        </w:rPr>
        <w:t xml:space="preserve"> 2022/18 – anno 2019.</w:t>
      </w:r>
    </w:p>
    <w:p w14:paraId="41C2A593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</w:rPr>
        <w:t>Di seguito le aree indicate nei comuni della Città Metropolitana di Bologna:</w:t>
      </w:r>
    </w:p>
    <w:p w14:paraId="6356D802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Arto Reno Terme</w:t>
      </w:r>
      <w:r w:rsidRPr="00444214">
        <w:rPr>
          <w:rFonts w:ascii="Calibri" w:eastAsia="Calibri" w:hAnsi="Calibri" w:cs="Times New Roman"/>
        </w:rPr>
        <w:t xml:space="preserve">: Castelluccio, Capugnano, Borgo Capanne, Granaglione, Molino del Pallone, Casa </w:t>
      </w:r>
      <w:proofErr w:type="spellStart"/>
      <w:r w:rsidRPr="00444214">
        <w:rPr>
          <w:rFonts w:ascii="Calibri" w:eastAsia="Calibri" w:hAnsi="Calibri" w:cs="Times New Roman"/>
        </w:rPr>
        <w:t>Forlai</w:t>
      </w:r>
      <w:proofErr w:type="spellEnd"/>
      <w:r w:rsidRPr="00444214">
        <w:rPr>
          <w:rFonts w:ascii="Calibri" w:eastAsia="Calibri" w:hAnsi="Calibri" w:cs="Times New Roman"/>
        </w:rPr>
        <w:t xml:space="preserve">, Casa Boni, Casa </w:t>
      </w:r>
      <w:proofErr w:type="spellStart"/>
      <w:r w:rsidRPr="00444214">
        <w:rPr>
          <w:rFonts w:ascii="Calibri" w:eastAsia="Calibri" w:hAnsi="Calibri" w:cs="Times New Roman"/>
        </w:rPr>
        <w:t>Calistri</w:t>
      </w:r>
      <w:proofErr w:type="spellEnd"/>
      <w:r w:rsidRPr="00444214">
        <w:rPr>
          <w:rFonts w:ascii="Calibri" w:eastAsia="Calibri" w:hAnsi="Calibri" w:cs="Times New Roman"/>
        </w:rPr>
        <w:t>, Biagioni, Vizzero, Lustrola.</w:t>
      </w:r>
    </w:p>
    <w:p w14:paraId="15A9BC3D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Bentivoglio</w:t>
      </w:r>
      <w:r w:rsidRPr="00444214">
        <w:rPr>
          <w:rFonts w:ascii="Calibri" w:eastAsia="Calibri" w:hAnsi="Calibri" w:cs="Times New Roman"/>
        </w:rPr>
        <w:t>: Bentivoglio (capoluogo), Castagnolo Minore, Saletto, Fabbreria, Santa Maria in Duno.</w:t>
      </w:r>
    </w:p>
    <w:p w14:paraId="2BA73F23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Borgo Tossignano</w:t>
      </w:r>
      <w:r w:rsidRPr="00444214">
        <w:rPr>
          <w:rFonts w:ascii="Calibri" w:eastAsia="Calibri" w:hAnsi="Calibri" w:cs="Times New Roman"/>
        </w:rPr>
        <w:t>: Tossignano e Codrignano.</w:t>
      </w:r>
    </w:p>
    <w:p w14:paraId="4A2DE66C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Camugnano:</w:t>
      </w:r>
      <w:r w:rsidRPr="00444214">
        <w:rPr>
          <w:rFonts w:ascii="Calibri" w:eastAsia="Calibri" w:hAnsi="Calibri" w:cs="Times New Roman"/>
        </w:rPr>
        <w:t xml:space="preserve"> Baigno, Bargi, Burzanella, Carpineta, Guzzano, Mogne, Stagno, San Damiano, </w:t>
      </w:r>
      <w:proofErr w:type="spellStart"/>
      <w:r w:rsidRPr="00444214">
        <w:rPr>
          <w:rFonts w:ascii="Calibri" w:eastAsia="Calibri" w:hAnsi="Calibri" w:cs="Times New Roman"/>
        </w:rPr>
        <w:t>Traserra</w:t>
      </w:r>
      <w:proofErr w:type="spellEnd"/>
      <w:r w:rsidRPr="00444214">
        <w:rPr>
          <w:rFonts w:ascii="Calibri" w:eastAsia="Calibri" w:hAnsi="Calibri" w:cs="Times New Roman"/>
        </w:rPr>
        <w:t>, Verzuno, Vigo.</w:t>
      </w:r>
    </w:p>
    <w:p w14:paraId="5DEDACBA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Castel D’Aiano</w:t>
      </w:r>
      <w:r w:rsidRPr="00444214">
        <w:rPr>
          <w:rFonts w:ascii="Calibri" w:eastAsia="Calibri" w:hAnsi="Calibri" w:cs="Times New Roman"/>
        </w:rPr>
        <w:t xml:space="preserve">: Villa D’Aiano, Rocca di </w:t>
      </w:r>
      <w:proofErr w:type="spellStart"/>
      <w:r w:rsidRPr="00444214">
        <w:rPr>
          <w:rFonts w:ascii="Calibri" w:eastAsia="Calibri" w:hAnsi="Calibri" w:cs="Times New Roman"/>
        </w:rPr>
        <w:t>Roffeno</w:t>
      </w:r>
      <w:proofErr w:type="spellEnd"/>
      <w:r w:rsidRPr="00444214">
        <w:rPr>
          <w:rFonts w:ascii="Calibri" w:eastAsia="Calibri" w:hAnsi="Calibri" w:cs="Times New Roman"/>
        </w:rPr>
        <w:t>, Labante, Casigno, Sassomolare.</w:t>
      </w:r>
    </w:p>
    <w:p w14:paraId="02084034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Castello d’Argile</w:t>
      </w:r>
      <w:r w:rsidRPr="00444214">
        <w:rPr>
          <w:rFonts w:ascii="Calibri" w:eastAsia="Calibri" w:hAnsi="Calibri" w:cs="Times New Roman"/>
        </w:rPr>
        <w:t xml:space="preserve">: </w:t>
      </w:r>
      <w:proofErr w:type="spellStart"/>
      <w:r w:rsidRPr="00444214">
        <w:rPr>
          <w:rFonts w:ascii="Calibri" w:eastAsia="Calibri" w:hAnsi="Calibri" w:cs="Times New Roman"/>
        </w:rPr>
        <w:t>Mascarino</w:t>
      </w:r>
      <w:proofErr w:type="spellEnd"/>
      <w:r w:rsidRPr="00444214">
        <w:rPr>
          <w:rFonts w:ascii="Calibri" w:eastAsia="Calibri" w:hAnsi="Calibri" w:cs="Times New Roman"/>
        </w:rPr>
        <w:t>-Venezzano.</w:t>
      </w:r>
    </w:p>
    <w:p w14:paraId="1193BC32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Castiglione dei Pepoli</w:t>
      </w:r>
      <w:r w:rsidRPr="00444214">
        <w:rPr>
          <w:rFonts w:ascii="Calibri" w:eastAsia="Calibri" w:hAnsi="Calibri" w:cs="Times New Roman"/>
        </w:rPr>
        <w:t>: Creda, Lagaro, Rasora, San Giacomo, Sparvo.</w:t>
      </w:r>
    </w:p>
    <w:p w14:paraId="6BA79192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Gaggio Montano</w:t>
      </w:r>
      <w:r w:rsidRPr="00444214">
        <w:rPr>
          <w:rFonts w:ascii="Calibri" w:eastAsia="Calibri" w:hAnsi="Calibri" w:cs="Times New Roman"/>
        </w:rPr>
        <w:t xml:space="preserve">: Gaggio Montano (capoluogo), Bombiana, Santa Maria </w:t>
      </w:r>
      <w:proofErr w:type="spellStart"/>
      <w:r w:rsidRPr="00444214">
        <w:rPr>
          <w:rFonts w:ascii="Calibri" w:eastAsia="Calibri" w:hAnsi="Calibri" w:cs="Times New Roman"/>
        </w:rPr>
        <w:t>Villiana</w:t>
      </w:r>
      <w:proofErr w:type="spellEnd"/>
      <w:r w:rsidRPr="00444214">
        <w:rPr>
          <w:rFonts w:ascii="Calibri" w:eastAsia="Calibri" w:hAnsi="Calibri" w:cs="Times New Roman"/>
        </w:rPr>
        <w:t xml:space="preserve">, Rocca </w:t>
      </w:r>
      <w:proofErr w:type="spellStart"/>
      <w:r w:rsidRPr="00444214">
        <w:rPr>
          <w:rFonts w:ascii="Calibri" w:eastAsia="Calibri" w:hAnsi="Calibri" w:cs="Times New Roman"/>
        </w:rPr>
        <w:t>Pitigliana</w:t>
      </w:r>
      <w:proofErr w:type="spellEnd"/>
      <w:r w:rsidRPr="00444214">
        <w:rPr>
          <w:rFonts w:ascii="Calibri" w:eastAsia="Calibri" w:hAnsi="Calibri" w:cs="Times New Roman"/>
        </w:rPr>
        <w:t>, Affrico.</w:t>
      </w:r>
    </w:p>
    <w:p w14:paraId="168882DB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Galliera</w:t>
      </w:r>
      <w:r w:rsidRPr="00444214">
        <w:rPr>
          <w:rFonts w:ascii="Calibri" w:eastAsia="Calibri" w:hAnsi="Calibri" w:cs="Times New Roman"/>
        </w:rPr>
        <w:t>: San Venanzio di Galliera, San Vincenzo, Galliera Antica.</w:t>
      </w:r>
    </w:p>
    <w:p w14:paraId="0E10C5EE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Grizzana Morandi</w:t>
      </w:r>
      <w:r w:rsidRPr="00444214">
        <w:rPr>
          <w:rFonts w:ascii="Calibri" w:eastAsia="Calibri" w:hAnsi="Calibri" w:cs="Times New Roman"/>
        </w:rPr>
        <w:t xml:space="preserve">: Campolo, Carviano, Monteacuto Ragazza, Orelia, Ponte, Puzzola, </w:t>
      </w:r>
      <w:proofErr w:type="spellStart"/>
      <w:r w:rsidRPr="00444214">
        <w:rPr>
          <w:rFonts w:ascii="Calibri" w:eastAsia="Calibri" w:hAnsi="Calibri" w:cs="Times New Roman"/>
        </w:rPr>
        <w:t>Salvaro</w:t>
      </w:r>
      <w:proofErr w:type="spellEnd"/>
      <w:r w:rsidRPr="00444214">
        <w:rPr>
          <w:rFonts w:ascii="Calibri" w:eastAsia="Calibri" w:hAnsi="Calibri" w:cs="Times New Roman"/>
        </w:rPr>
        <w:t>, Savignano, Stanco, Veggio, Vimignano.</w:t>
      </w:r>
    </w:p>
    <w:p w14:paraId="3486020B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Lizzano in Belvedere</w:t>
      </w:r>
      <w:r w:rsidRPr="00444214">
        <w:rPr>
          <w:rFonts w:ascii="Calibri" w:eastAsia="Calibri" w:hAnsi="Calibri" w:cs="Times New Roman"/>
        </w:rPr>
        <w:t xml:space="preserve">: Chiesina </w:t>
      </w:r>
      <w:proofErr w:type="spellStart"/>
      <w:r w:rsidRPr="00444214">
        <w:rPr>
          <w:rFonts w:ascii="Calibri" w:eastAsia="Calibri" w:hAnsi="Calibri" w:cs="Times New Roman"/>
        </w:rPr>
        <w:t>Farnè</w:t>
      </w:r>
      <w:proofErr w:type="spellEnd"/>
      <w:r w:rsidRPr="00444214">
        <w:rPr>
          <w:rFonts w:ascii="Calibri" w:eastAsia="Calibri" w:hAnsi="Calibri" w:cs="Times New Roman"/>
        </w:rPr>
        <w:t xml:space="preserve">, Rocca </w:t>
      </w:r>
      <w:proofErr w:type="spellStart"/>
      <w:r w:rsidRPr="00444214">
        <w:rPr>
          <w:rFonts w:ascii="Calibri" w:eastAsia="Calibri" w:hAnsi="Calibri" w:cs="Times New Roman"/>
        </w:rPr>
        <w:t>Corneta</w:t>
      </w:r>
      <w:proofErr w:type="spellEnd"/>
      <w:r w:rsidRPr="00444214">
        <w:rPr>
          <w:rFonts w:ascii="Calibri" w:eastAsia="Calibri" w:hAnsi="Calibri" w:cs="Times New Roman"/>
        </w:rPr>
        <w:t xml:space="preserve">, Gabba, Pianaccio, </w:t>
      </w:r>
      <w:proofErr w:type="spellStart"/>
      <w:r w:rsidRPr="00444214">
        <w:rPr>
          <w:rFonts w:ascii="Calibri" w:eastAsia="Calibri" w:hAnsi="Calibri" w:cs="Times New Roman"/>
        </w:rPr>
        <w:t>Montecuto</w:t>
      </w:r>
      <w:proofErr w:type="spellEnd"/>
      <w:r w:rsidRPr="00444214">
        <w:rPr>
          <w:rFonts w:ascii="Calibri" w:eastAsia="Calibri" w:hAnsi="Calibri" w:cs="Times New Roman"/>
        </w:rPr>
        <w:t xml:space="preserve"> delle </w:t>
      </w:r>
      <w:proofErr w:type="spellStart"/>
      <w:proofErr w:type="gramStart"/>
      <w:r w:rsidRPr="00444214">
        <w:rPr>
          <w:rFonts w:ascii="Calibri" w:eastAsia="Calibri" w:hAnsi="Calibri" w:cs="Times New Roman"/>
        </w:rPr>
        <w:t>Alpi,La</w:t>
      </w:r>
      <w:proofErr w:type="spellEnd"/>
      <w:proofErr w:type="gramEnd"/>
      <w:r w:rsidRPr="00444214">
        <w:rPr>
          <w:rFonts w:ascii="Calibri" w:eastAsia="Calibri" w:hAnsi="Calibri" w:cs="Times New Roman"/>
        </w:rPr>
        <w:t xml:space="preserve"> Cà.</w:t>
      </w:r>
    </w:p>
    <w:p w14:paraId="14093DE2" w14:textId="77777777" w:rsid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Marzabotto</w:t>
      </w:r>
      <w:r w:rsidRPr="00444214">
        <w:rPr>
          <w:rFonts w:ascii="Calibri" w:eastAsia="Calibri" w:hAnsi="Calibri" w:cs="Times New Roman"/>
        </w:rPr>
        <w:t xml:space="preserve">: Marzabotto (capoluogo), </w:t>
      </w:r>
      <w:proofErr w:type="spellStart"/>
      <w:r w:rsidRPr="00444214">
        <w:rPr>
          <w:rFonts w:ascii="Calibri" w:eastAsia="Calibri" w:hAnsi="Calibri" w:cs="Times New Roman"/>
        </w:rPr>
        <w:t>Canovella</w:t>
      </w:r>
      <w:proofErr w:type="spellEnd"/>
      <w:r w:rsidRPr="00444214">
        <w:rPr>
          <w:rFonts w:ascii="Calibri" w:eastAsia="Calibri" w:hAnsi="Calibri" w:cs="Times New Roman"/>
        </w:rPr>
        <w:t xml:space="preserve">, Pioppe, Sibano, Sperticano, Pian di </w:t>
      </w:r>
      <w:proofErr w:type="spellStart"/>
      <w:r w:rsidRPr="00444214">
        <w:rPr>
          <w:rFonts w:ascii="Calibri" w:eastAsia="Calibri" w:hAnsi="Calibri" w:cs="Times New Roman"/>
        </w:rPr>
        <w:t>Venola</w:t>
      </w:r>
      <w:proofErr w:type="spellEnd"/>
      <w:r w:rsidRPr="00444214">
        <w:rPr>
          <w:rFonts w:ascii="Calibri" w:eastAsia="Calibri" w:hAnsi="Calibri" w:cs="Times New Roman"/>
        </w:rPr>
        <w:t xml:space="preserve">, Montasico, Luminasio, Medelana, Lama di Reno, Lama di Reno Sirano, Panico, Lama di Setta, </w:t>
      </w:r>
      <w:proofErr w:type="spellStart"/>
      <w:r w:rsidRPr="00444214">
        <w:rPr>
          <w:rFonts w:ascii="Calibri" w:eastAsia="Calibri" w:hAnsi="Calibri" w:cs="Times New Roman"/>
        </w:rPr>
        <w:t>Gardelletta</w:t>
      </w:r>
      <w:proofErr w:type="spellEnd"/>
      <w:r w:rsidRPr="00444214">
        <w:rPr>
          <w:rFonts w:ascii="Calibri" w:eastAsia="Calibri" w:hAnsi="Calibri" w:cs="Times New Roman"/>
        </w:rPr>
        <w:t>, Quercia.</w:t>
      </w:r>
    </w:p>
    <w:p w14:paraId="444E2DC2" w14:textId="15B14B62" w:rsidR="004F31E1" w:rsidRPr="00444214" w:rsidRDefault="004F31E1" w:rsidP="00444214">
      <w:pPr>
        <w:jc w:val="both"/>
        <w:rPr>
          <w:rFonts w:ascii="Calibri" w:eastAsia="Calibri" w:hAnsi="Calibri" w:cs="Times New Roman"/>
        </w:rPr>
      </w:pPr>
      <w:r w:rsidRPr="00B110CB">
        <w:rPr>
          <w:rFonts w:ascii="Calibri" w:eastAsia="Calibri" w:hAnsi="Calibri" w:cs="Times New Roman"/>
          <w:b/>
        </w:rPr>
        <w:t>Medicina</w:t>
      </w:r>
      <w:r>
        <w:rPr>
          <w:rFonts w:ascii="Calibri" w:eastAsia="Calibri" w:hAnsi="Calibri" w:cs="Times New Roman"/>
        </w:rPr>
        <w:t>:</w:t>
      </w:r>
      <w:r w:rsidR="00B110CB">
        <w:rPr>
          <w:rFonts w:ascii="Calibri" w:eastAsia="Calibri" w:hAnsi="Calibri" w:cs="Times New Roman"/>
        </w:rPr>
        <w:t xml:space="preserve"> Sant’Antonio, Buda, Via Nuova.</w:t>
      </w:r>
    </w:p>
    <w:p w14:paraId="4197D16E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Monzuno</w:t>
      </w:r>
      <w:r w:rsidRPr="00444214">
        <w:rPr>
          <w:rFonts w:ascii="Calibri" w:eastAsia="Calibri" w:hAnsi="Calibri" w:cs="Times New Roman"/>
        </w:rPr>
        <w:t xml:space="preserve">: </w:t>
      </w:r>
      <w:proofErr w:type="spellStart"/>
      <w:r w:rsidRPr="00444214">
        <w:rPr>
          <w:rFonts w:ascii="Calibri" w:eastAsia="Calibri" w:hAnsi="Calibri" w:cs="Times New Roman"/>
        </w:rPr>
        <w:t>Brento</w:t>
      </w:r>
      <w:proofErr w:type="spellEnd"/>
      <w:r w:rsidRPr="00444214">
        <w:rPr>
          <w:rFonts w:ascii="Calibri" w:eastAsia="Calibri" w:hAnsi="Calibri" w:cs="Times New Roman"/>
        </w:rPr>
        <w:t>, Gabbiano, Montorio, San Rocco, Trasasso, Valle.</w:t>
      </w:r>
    </w:p>
    <w:p w14:paraId="784A49FD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San benedetto Val di Sambro</w:t>
      </w:r>
      <w:r w:rsidRPr="00444214">
        <w:rPr>
          <w:rFonts w:ascii="Calibri" w:eastAsia="Calibri" w:hAnsi="Calibri" w:cs="Times New Roman"/>
        </w:rPr>
        <w:t>: San Benedetto, S. Andrea, Castel dell’Alpi, Qualto, Cedrecchia, Zaccanesca, Pian di Balestra.</w:t>
      </w:r>
    </w:p>
    <w:p w14:paraId="550577BA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San Lazzaro di Savena</w:t>
      </w:r>
      <w:r w:rsidRPr="00444214">
        <w:rPr>
          <w:rFonts w:ascii="Calibri" w:eastAsia="Calibri" w:hAnsi="Calibri" w:cs="Times New Roman"/>
        </w:rPr>
        <w:t xml:space="preserve">: Campana, Castel de’ Britti, Cicogna, </w:t>
      </w:r>
      <w:proofErr w:type="spellStart"/>
      <w:r w:rsidRPr="00444214">
        <w:rPr>
          <w:rFonts w:ascii="Calibri" w:eastAsia="Calibri" w:hAnsi="Calibri" w:cs="Times New Roman"/>
        </w:rPr>
        <w:t>Colunga</w:t>
      </w:r>
      <w:proofErr w:type="spellEnd"/>
      <w:r w:rsidRPr="00444214">
        <w:rPr>
          <w:rFonts w:ascii="Calibri" w:eastAsia="Calibri" w:hAnsi="Calibri" w:cs="Times New Roman"/>
        </w:rPr>
        <w:t>, Farneto, Idice, Ponticella, Pulce, Trappolone.</w:t>
      </w:r>
    </w:p>
    <w:p w14:paraId="4DCF0E7C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proofErr w:type="spellStart"/>
      <w:r w:rsidRPr="00444214">
        <w:rPr>
          <w:rFonts w:ascii="Calibri" w:eastAsia="Calibri" w:hAnsi="Calibri" w:cs="Times New Roman"/>
          <w:b/>
        </w:rPr>
        <w:t>Valsamoggia</w:t>
      </w:r>
      <w:proofErr w:type="spellEnd"/>
      <w:r w:rsidRPr="00444214">
        <w:rPr>
          <w:rFonts w:ascii="Calibri" w:eastAsia="Calibri" w:hAnsi="Calibri" w:cs="Times New Roman"/>
        </w:rPr>
        <w:t>: Ponte Samoggia, Calcara, Muffa, Monteveglio, Stiore, Castelletto, Bersagliera, Zappolino, Mercatello, Bortolani.</w:t>
      </w:r>
    </w:p>
    <w:p w14:paraId="1B6B84D0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Vergato</w:t>
      </w:r>
      <w:r w:rsidRPr="00444214">
        <w:rPr>
          <w:rFonts w:ascii="Calibri" w:eastAsia="Calibri" w:hAnsi="Calibri" w:cs="Times New Roman"/>
        </w:rPr>
        <w:t xml:space="preserve">: Pieve di </w:t>
      </w:r>
      <w:proofErr w:type="spellStart"/>
      <w:r w:rsidRPr="00444214">
        <w:rPr>
          <w:rFonts w:ascii="Calibri" w:eastAsia="Calibri" w:hAnsi="Calibri" w:cs="Times New Roman"/>
        </w:rPr>
        <w:t>Roffene</w:t>
      </w:r>
      <w:proofErr w:type="spellEnd"/>
      <w:r w:rsidRPr="00444214">
        <w:rPr>
          <w:rFonts w:ascii="Calibri" w:eastAsia="Calibri" w:hAnsi="Calibri" w:cs="Times New Roman"/>
        </w:rPr>
        <w:t>, Susano, Riola, Castelnuovo, Calvenzano, Prunarolo.</w:t>
      </w:r>
    </w:p>
    <w:p w14:paraId="06D2EA45" w14:textId="77777777" w:rsidR="00444214" w:rsidRPr="00444214" w:rsidRDefault="00444214" w:rsidP="00444214">
      <w:pPr>
        <w:jc w:val="both"/>
        <w:rPr>
          <w:rFonts w:ascii="Calibri" w:eastAsia="Calibri" w:hAnsi="Calibri" w:cs="Times New Roman"/>
        </w:rPr>
      </w:pPr>
      <w:r w:rsidRPr="00444214">
        <w:rPr>
          <w:rFonts w:ascii="Calibri" w:eastAsia="Calibri" w:hAnsi="Calibri" w:cs="Times New Roman"/>
          <w:b/>
        </w:rPr>
        <w:t>Zola Predosa</w:t>
      </w:r>
      <w:r w:rsidRPr="00444214">
        <w:rPr>
          <w:rFonts w:ascii="Calibri" w:eastAsia="Calibri" w:hAnsi="Calibri" w:cs="Times New Roman"/>
        </w:rPr>
        <w:t>: Tombe Madonna Prati, Ponte Ronca, Gessi Rivabella.</w:t>
      </w:r>
    </w:p>
    <w:p w14:paraId="35D99E7F" w14:textId="31211567" w:rsidR="00C2799C" w:rsidRDefault="00C2799C" w:rsidP="007167BC">
      <w:pPr>
        <w:jc w:val="both"/>
        <w:rPr>
          <w:rStyle w:val="Collegamentoipertestuale"/>
        </w:rPr>
      </w:pPr>
      <w:r>
        <w:t xml:space="preserve">Nota bene: per conoscere i Comuni delle altre province </w:t>
      </w:r>
      <w:r w:rsidR="00821983">
        <w:t xml:space="preserve">della Regione Emilia Romagna </w:t>
      </w:r>
      <w:r>
        <w:t xml:space="preserve">contattare Confcommercio Ascom Bologna Ufficio Credito te. 051/6487602 - email: </w:t>
      </w:r>
      <w:hyperlink r:id="rId4" w:history="1">
        <w:r w:rsidRPr="00572014">
          <w:rPr>
            <w:rStyle w:val="Collegamentoipertestuale"/>
          </w:rPr>
          <w:t>credito@ascom.bo.it</w:t>
        </w:r>
      </w:hyperlink>
      <w:r w:rsidR="00C91077">
        <w:rPr>
          <w:rStyle w:val="Collegamentoipertestuale"/>
        </w:rPr>
        <w:t>.</w:t>
      </w:r>
    </w:p>
    <w:p w14:paraId="32EF3A3A" w14:textId="77777777" w:rsidR="00D541BA" w:rsidRDefault="00D541BA" w:rsidP="007167BC">
      <w:pPr>
        <w:jc w:val="both"/>
        <w:rPr>
          <w:rStyle w:val="Collegamentoipertestuale"/>
        </w:rPr>
      </w:pPr>
    </w:p>
    <w:p w14:paraId="1E998FA6" w14:textId="77777777" w:rsidR="00D541BA" w:rsidRDefault="00D541BA" w:rsidP="007167BC">
      <w:pPr>
        <w:jc w:val="both"/>
        <w:rPr>
          <w:rStyle w:val="Collegamentoipertestuale"/>
        </w:rPr>
      </w:pPr>
    </w:p>
    <w:p w14:paraId="53D7250E" w14:textId="77777777" w:rsidR="004237C3" w:rsidRDefault="004237C3" w:rsidP="007167BC">
      <w:pPr>
        <w:jc w:val="both"/>
        <w:rPr>
          <w:b/>
        </w:rPr>
      </w:pPr>
    </w:p>
    <w:p w14:paraId="7FB56831" w14:textId="77777777" w:rsidR="004237C3" w:rsidRDefault="004237C3" w:rsidP="007167BC">
      <w:pPr>
        <w:jc w:val="both"/>
        <w:rPr>
          <w:b/>
        </w:rPr>
      </w:pPr>
    </w:p>
    <w:p w14:paraId="6D6B2565" w14:textId="77777777" w:rsidR="004237C3" w:rsidRDefault="004237C3" w:rsidP="007167BC">
      <w:pPr>
        <w:jc w:val="both"/>
        <w:rPr>
          <w:b/>
        </w:rPr>
      </w:pPr>
    </w:p>
    <w:p w14:paraId="6A0AE042" w14:textId="7619232C" w:rsidR="00D541BA" w:rsidRPr="00B111C9" w:rsidRDefault="00B111C9" w:rsidP="007167BC">
      <w:pPr>
        <w:jc w:val="both"/>
        <w:rPr>
          <w:b/>
        </w:rPr>
      </w:pPr>
      <w:r w:rsidRPr="00B111C9">
        <w:rPr>
          <w:b/>
        </w:rPr>
        <w:t>Allegato 2</w:t>
      </w:r>
      <w:r>
        <w:rPr>
          <w:b/>
        </w:rPr>
        <w:t xml:space="preserve"> – Definizione di Esercizio Polifunzionale</w:t>
      </w:r>
      <w:r w:rsidR="004237C3">
        <w:rPr>
          <w:b/>
        </w:rPr>
        <w:t xml:space="preserve"> (sintesi)</w:t>
      </w:r>
      <w:r>
        <w:rPr>
          <w:b/>
        </w:rPr>
        <w:t>.</w:t>
      </w:r>
    </w:p>
    <w:p w14:paraId="6A175D65" w14:textId="171A2BC9" w:rsidR="00D541BA" w:rsidRPr="00B111C9" w:rsidRDefault="00D541BA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11C9">
        <w:rPr>
          <w:rFonts w:cstheme="minorHAnsi"/>
        </w:rPr>
        <w:t>Ai fini del presente bando, si definisce “</w:t>
      </w:r>
      <w:r w:rsidRPr="00B111C9">
        <w:rPr>
          <w:rFonts w:cstheme="minorHAnsi"/>
          <w:i/>
          <w:iCs/>
        </w:rPr>
        <w:t xml:space="preserve">Esercizio commerciale polifunzionale” </w:t>
      </w:r>
      <w:r w:rsidRPr="00B111C9">
        <w:rPr>
          <w:rFonts w:cstheme="minorHAnsi"/>
        </w:rPr>
        <w:t>al quale può essere attribuita tale</w:t>
      </w:r>
      <w:r w:rsidR="00B111C9">
        <w:rPr>
          <w:rFonts w:cstheme="minorHAnsi"/>
        </w:rPr>
        <w:t xml:space="preserve"> </w:t>
      </w:r>
      <w:r w:rsidRPr="00B111C9">
        <w:rPr>
          <w:rFonts w:cstheme="minorHAnsi"/>
        </w:rPr>
        <w:t>denominazione, l’attività di commercio al dettaglio, con superficie di vendita non superiore a 250 metri quadrati,</w:t>
      </w:r>
      <w:r w:rsidR="00B111C9">
        <w:rPr>
          <w:rFonts w:cstheme="minorHAnsi"/>
        </w:rPr>
        <w:t xml:space="preserve"> </w:t>
      </w:r>
      <w:r w:rsidRPr="00B111C9">
        <w:rPr>
          <w:rFonts w:cstheme="minorHAnsi"/>
        </w:rPr>
        <w:t xml:space="preserve">prioritariamente di prodotti del settore merceologico alimentare, esercitata unitamente ad </w:t>
      </w:r>
      <w:r w:rsidR="00B111C9">
        <w:rPr>
          <w:rFonts w:cstheme="minorHAnsi"/>
          <w:b/>
        </w:rPr>
        <w:t>a</w:t>
      </w:r>
      <w:r w:rsidRPr="00B111C9">
        <w:rPr>
          <w:rFonts w:cstheme="minorHAnsi"/>
          <w:b/>
          <w:bCs/>
        </w:rPr>
        <w:t>lmeno tre delle</w:t>
      </w:r>
      <w:r w:rsidR="00B111C9">
        <w:rPr>
          <w:rFonts w:cstheme="minorHAnsi"/>
          <w:b/>
          <w:bCs/>
        </w:rPr>
        <w:t xml:space="preserve"> </w:t>
      </w:r>
      <w:r w:rsidRPr="00B111C9">
        <w:rPr>
          <w:rFonts w:cstheme="minorHAnsi"/>
          <w:b/>
          <w:bCs/>
        </w:rPr>
        <w:t xml:space="preserve">attività aggiuntive </w:t>
      </w:r>
      <w:r w:rsidRPr="00B111C9">
        <w:rPr>
          <w:rFonts w:cstheme="minorHAnsi"/>
        </w:rPr>
        <w:t xml:space="preserve">previste in almeno due </w:t>
      </w:r>
      <w:proofErr w:type="spellStart"/>
      <w:r w:rsidRPr="00B111C9">
        <w:rPr>
          <w:rFonts w:cstheme="minorHAnsi"/>
        </w:rPr>
        <w:t>macrocategorie</w:t>
      </w:r>
      <w:proofErr w:type="spellEnd"/>
      <w:r w:rsidRPr="00B111C9">
        <w:rPr>
          <w:rFonts w:cstheme="minorHAnsi"/>
        </w:rPr>
        <w:t xml:space="preserve"> sotto riportate, in conformità a quanto previsto</w:t>
      </w:r>
      <w:r w:rsidR="00B111C9">
        <w:rPr>
          <w:rFonts w:cstheme="minorHAnsi"/>
        </w:rPr>
        <w:t xml:space="preserve"> </w:t>
      </w:r>
      <w:r w:rsidRPr="00B111C9">
        <w:rPr>
          <w:rFonts w:cstheme="minorHAnsi"/>
        </w:rPr>
        <w:t>all’allegato B alla deliberazione della Giunta regionale n. 2022/2018:</w:t>
      </w:r>
    </w:p>
    <w:p w14:paraId="1D66D425" w14:textId="109177EE" w:rsidR="00D541BA" w:rsidRPr="00B111C9" w:rsidRDefault="00480AB6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6">
        <w:rPr>
          <w:rFonts w:cstheme="minorHAnsi"/>
          <w:u w:val="single"/>
        </w:rPr>
        <w:t>ATTIVITÀ DI TIPO COMMERCIALE</w:t>
      </w:r>
      <w:r w:rsidR="00D541BA" w:rsidRPr="00B111C9">
        <w:rPr>
          <w:rFonts w:cstheme="minorHAnsi"/>
        </w:rPr>
        <w:t>:</w:t>
      </w:r>
    </w:p>
    <w:p w14:paraId="0CE54ADD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a) somministrazione al pubblico di alimenti e bevande;</w:t>
      </w:r>
    </w:p>
    <w:p w14:paraId="5375B555" w14:textId="77777777" w:rsidR="00D541BA" w:rsidRPr="00B111C9" w:rsidRDefault="00D541BA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11C9">
        <w:rPr>
          <w:rFonts w:cstheme="minorHAnsi"/>
        </w:rPr>
        <w:t>b) attività di vendita di generi appartenenti al settore merceologico non alimentare (nel caso in cui l’attività</w:t>
      </w:r>
    </w:p>
    <w:p w14:paraId="65BA6ECB" w14:textId="58183293" w:rsidR="00D541BA" w:rsidRPr="00B111C9" w:rsidRDefault="00480AB6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iniziale</w:t>
      </w:r>
      <w:proofErr w:type="gramEnd"/>
      <w:r>
        <w:rPr>
          <w:rFonts w:cstheme="minorHAnsi"/>
        </w:rPr>
        <w:t xml:space="preserve"> </w:t>
      </w:r>
      <w:r w:rsidR="00D541BA" w:rsidRPr="00B111C9">
        <w:rPr>
          <w:rFonts w:cstheme="minorHAnsi"/>
        </w:rPr>
        <w:t>riguardi la vendita di prodotti del settore merceologico alimentare) e viceversa;</w:t>
      </w:r>
    </w:p>
    <w:p w14:paraId="3C3957AF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c) rivendita di giornali e riviste;</w:t>
      </w:r>
    </w:p>
    <w:p w14:paraId="7EE5AAAA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d) rivendita di generi di monopolio e di valori bollati;</w:t>
      </w:r>
    </w:p>
    <w:p w14:paraId="4BD130A5" w14:textId="7E1ECC81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6">
        <w:rPr>
          <w:rFonts w:cstheme="minorHAnsi"/>
          <w:u w:val="single"/>
        </w:rPr>
        <w:t xml:space="preserve">ATTIVITÀ DI SERVIZIO </w:t>
      </w:r>
      <w:r w:rsidR="00480AB6" w:rsidRPr="00480AB6">
        <w:rPr>
          <w:rFonts w:cstheme="minorHAnsi"/>
          <w:u w:val="single"/>
        </w:rPr>
        <w:t>ALLA COLLETTIVITÀ ED AL TURISTA</w:t>
      </w:r>
      <w:r w:rsidRPr="00B111C9">
        <w:rPr>
          <w:rFonts w:cstheme="minorHAnsi"/>
        </w:rPr>
        <w:t>:</w:t>
      </w:r>
    </w:p>
    <w:p w14:paraId="33441191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a) servizio di rilascio a distanza di certificati per conto di pubbliche amministrazioni;</w:t>
      </w:r>
    </w:p>
    <w:p w14:paraId="5562C988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b) sportello postale, mediante la sottoscrizione di apposita convenzione con l’Ente Poste;</w:t>
      </w:r>
    </w:p>
    <w:p w14:paraId="49DA48C9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c) servizio bancomat, mediante la sottoscrizione di apposita convenzione con l’istituto bancario che offre le</w:t>
      </w:r>
    </w:p>
    <w:p w14:paraId="562733D0" w14:textId="3A69FD29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11C9">
        <w:rPr>
          <w:rFonts w:cstheme="minorHAnsi"/>
        </w:rPr>
        <w:t>migli</w:t>
      </w:r>
      <w:r w:rsidR="00480AB6">
        <w:rPr>
          <w:rFonts w:cstheme="minorHAnsi"/>
        </w:rPr>
        <w:t>ori</w:t>
      </w:r>
      <w:proofErr w:type="gramEnd"/>
      <w:r w:rsidR="00480AB6">
        <w:rPr>
          <w:rFonts w:cstheme="minorHAnsi"/>
        </w:rPr>
        <w:t xml:space="preserve"> </w:t>
      </w:r>
      <w:r w:rsidRPr="00B111C9">
        <w:rPr>
          <w:rFonts w:cstheme="minorHAnsi"/>
        </w:rPr>
        <w:t>condizioni;</w:t>
      </w:r>
    </w:p>
    <w:p w14:paraId="38FBA8E0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 xml:space="preserve">d) servizio di telefax, fotocopie ed Internet </w:t>
      </w:r>
      <w:proofErr w:type="spellStart"/>
      <w:r w:rsidRPr="00B111C9">
        <w:rPr>
          <w:rFonts w:cstheme="minorHAnsi"/>
        </w:rPr>
        <w:t>point</w:t>
      </w:r>
      <w:proofErr w:type="spellEnd"/>
      <w:r w:rsidRPr="00B111C9">
        <w:rPr>
          <w:rFonts w:cstheme="minorHAnsi"/>
        </w:rPr>
        <w:t>;</w:t>
      </w:r>
    </w:p>
    <w:p w14:paraId="298A6BF3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e) biglietteria trasporto pubblico locale, ferroviario o funiviario;</w:t>
      </w:r>
    </w:p>
    <w:p w14:paraId="3E5C0333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f) servizi di informazione turistica;</w:t>
      </w:r>
    </w:p>
    <w:p w14:paraId="6AF37EA9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g) noleggio di attrezzature a scopo escursionistico o sportivo.</w:t>
      </w:r>
    </w:p>
    <w:p w14:paraId="1A4F1002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h) dispensario farmaceutico;</w:t>
      </w:r>
    </w:p>
    <w:p w14:paraId="6625E4E1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i) ogni altro servizio utile alla collettività, mediante stipula di convenzione con l’Ente erogatore.</w:t>
      </w:r>
    </w:p>
    <w:p w14:paraId="56CA88DE" w14:textId="21F4F248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6">
        <w:rPr>
          <w:rFonts w:cstheme="minorHAnsi"/>
          <w:u w:val="single"/>
        </w:rPr>
        <w:t>ATTIVITÀ IN</w:t>
      </w:r>
      <w:r w:rsidR="00480AB6" w:rsidRPr="00480AB6">
        <w:rPr>
          <w:rFonts w:cstheme="minorHAnsi"/>
          <w:u w:val="single"/>
        </w:rPr>
        <w:t>TEGRATIVE A CARATTERE RICETTIVO</w:t>
      </w:r>
      <w:r w:rsidRPr="00B111C9">
        <w:rPr>
          <w:rFonts w:cstheme="minorHAnsi"/>
        </w:rPr>
        <w:t>:</w:t>
      </w:r>
    </w:p>
    <w:p w14:paraId="2B566821" w14:textId="716CCD4D" w:rsidR="00D541BA" w:rsidRPr="00B111C9" w:rsidRDefault="00D541BA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11C9">
        <w:rPr>
          <w:rFonts w:cstheme="minorHAnsi"/>
        </w:rPr>
        <w:t>a) gestione di bed and breakfast, così come normati dall'articolo 13 (Attività saltuaria di alloggio e prima</w:t>
      </w:r>
      <w:r w:rsidR="00B111C9">
        <w:rPr>
          <w:rFonts w:cstheme="minorHAnsi"/>
        </w:rPr>
        <w:t xml:space="preserve"> </w:t>
      </w:r>
      <w:r w:rsidRPr="00B111C9">
        <w:rPr>
          <w:rFonts w:cstheme="minorHAnsi"/>
        </w:rPr>
        <w:t>colazione) della legge regionale 28 luglio 2004, n. 16 (Disciplina delle strutture ricettive dirette</w:t>
      </w:r>
      <w:r w:rsidR="00B111C9" w:rsidRPr="00B111C9">
        <w:rPr>
          <w:rFonts w:cstheme="minorHAnsi"/>
        </w:rPr>
        <w:t xml:space="preserve"> </w:t>
      </w:r>
      <w:r w:rsidRPr="00B111C9">
        <w:rPr>
          <w:rFonts w:cstheme="minorHAnsi"/>
        </w:rPr>
        <w:t>all'ospitalità). Tale forma di accoglienza è possibile solo in forma occasionale presso la propria abitazione</w:t>
      </w:r>
      <w:r w:rsidR="00B111C9" w:rsidRPr="00B111C9">
        <w:rPr>
          <w:rFonts w:cstheme="minorHAnsi"/>
        </w:rPr>
        <w:t xml:space="preserve"> </w:t>
      </w:r>
      <w:r w:rsidRPr="00B111C9">
        <w:rPr>
          <w:rFonts w:cstheme="minorHAnsi"/>
        </w:rPr>
        <w:t>di residenza o stabile dimora;</w:t>
      </w:r>
    </w:p>
    <w:p w14:paraId="79DBB1EF" w14:textId="612A350E" w:rsidR="00D541BA" w:rsidRPr="00B111C9" w:rsidRDefault="00D541BA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11C9">
        <w:rPr>
          <w:rFonts w:cstheme="minorHAnsi"/>
        </w:rPr>
        <w:t>b) gestione di unità abitative ammobiliate ad uso turistico, così come normate dall'articolo 11 (Case e</w:t>
      </w:r>
      <w:r w:rsidR="00B111C9">
        <w:rPr>
          <w:rFonts w:cstheme="minorHAnsi"/>
        </w:rPr>
        <w:t xml:space="preserve"> </w:t>
      </w:r>
      <w:r w:rsidRPr="00B111C9">
        <w:rPr>
          <w:rFonts w:cstheme="minorHAnsi"/>
        </w:rPr>
        <w:t>appartamenti per vacanze) della legge regionale n. 16 del 28 luglio 2004;</w:t>
      </w:r>
    </w:p>
    <w:p w14:paraId="7C46067F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c) gestione di affittacamere anche con la specificazione tipologica aggiuntiva di locanda, così come normata</w:t>
      </w:r>
    </w:p>
    <w:p w14:paraId="25742CE6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11C9">
        <w:rPr>
          <w:rFonts w:cstheme="minorHAnsi"/>
        </w:rPr>
        <w:t>dal</w:t>
      </w:r>
      <w:proofErr w:type="gramEnd"/>
      <w:r w:rsidRPr="00B111C9">
        <w:rPr>
          <w:rFonts w:cstheme="minorHAnsi"/>
        </w:rPr>
        <w:t xml:space="preserve"> comma 2, dell'articolo 10 (Affittacamere) della legge regionale n.16 del 28 luglio 2004;</w:t>
      </w:r>
    </w:p>
    <w:p w14:paraId="74EB49A5" w14:textId="77777777" w:rsidR="00D541BA" w:rsidRPr="00B111C9" w:rsidRDefault="00D541BA" w:rsidP="00D54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1C9">
        <w:rPr>
          <w:rFonts w:cstheme="minorHAnsi"/>
        </w:rPr>
        <w:t>d) gestione di rifugi escursionistici ai sensi dell’art. 9 della legge regionale n. 16 del 28 luglio 2004;</w:t>
      </w:r>
    </w:p>
    <w:p w14:paraId="017533D5" w14:textId="77777777" w:rsidR="00D541BA" w:rsidRPr="00B111C9" w:rsidRDefault="00D541BA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11C9">
        <w:rPr>
          <w:rFonts w:cstheme="minorHAnsi"/>
        </w:rPr>
        <w:t>e) gestione di campeggi, così come normati dai commi 1 e 2, dell'articolo 6 (Strutture ricettive all'aria aperta)</w:t>
      </w:r>
    </w:p>
    <w:p w14:paraId="5493FC6F" w14:textId="015F13AD" w:rsidR="00D541BA" w:rsidRPr="00B111C9" w:rsidRDefault="00480AB6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della</w:t>
      </w:r>
      <w:proofErr w:type="gramEnd"/>
      <w:r>
        <w:rPr>
          <w:rFonts w:cstheme="minorHAnsi"/>
        </w:rPr>
        <w:t xml:space="preserve"> </w:t>
      </w:r>
      <w:r w:rsidR="00D541BA" w:rsidRPr="00B111C9">
        <w:rPr>
          <w:rFonts w:cstheme="minorHAnsi"/>
        </w:rPr>
        <w:t>legge regionale n. 16 del 28 luglio 20004, anche con la specificazione tipologica aggiuntiva di Centri</w:t>
      </w:r>
      <w:r w:rsidR="00B111C9">
        <w:rPr>
          <w:rFonts w:cstheme="minorHAnsi"/>
        </w:rPr>
        <w:t xml:space="preserve"> </w:t>
      </w:r>
      <w:r w:rsidR="00D541BA" w:rsidRPr="00B111C9">
        <w:rPr>
          <w:rFonts w:cstheme="minorHAnsi"/>
        </w:rPr>
        <w:t>Vacanze comma 4, dell’articolo 6 della medesima legge regionale n. 16/2004.</w:t>
      </w:r>
    </w:p>
    <w:p w14:paraId="1D4D0776" w14:textId="77777777" w:rsidR="00480AB6" w:rsidRDefault="00480AB6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6EF260" w14:textId="198198EE" w:rsidR="00D541BA" w:rsidRPr="00B111C9" w:rsidRDefault="00D541BA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11C9">
        <w:rPr>
          <w:rFonts w:cstheme="minorHAnsi"/>
        </w:rPr>
        <w:t>In ogni caso, la superficie destinata all’attività di vendita al dettaglio dell’esercizio polifunzionale deve</w:t>
      </w:r>
      <w:r w:rsidR="00B111C9">
        <w:rPr>
          <w:rFonts w:cstheme="minorHAnsi"/>
        </w:rPr>
        <w:t xml:space="preserve"> </w:t>
      </w:r>
      <w:r w:rsidRPr="00B111C9">
        <w:rPr>
          <w:rFonts w:cstheme="minorHAnsi"/>
        </w:rPr>
        <w:t>comunque rispettare il limite massimo di 250 metri quadrati. La superficie utilizzata per finalità diverse dalla</w:t>
      </w:r>
    </w:p>
    <w:p w14:paraId="0C550D8B" w14:textId="34228844" w:rsidR="00D541BA" w:rsidRPr="00B111C9" w:rsidRDefault="00480AB6" w:rsidP="00B111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vendita</w:t>
      </w:r>
      <w:proofErr w:type="gramEnd"/>
      <w:r>
        <w:rPr>
          <w:rFonts w:cstheme="minorHAnsi"/>
        </w:rPr>
        <w:t xml:space="preserve"> </w:t>
      </w:r>
      <w:r w:rsidR="00D541BA" w:rsidRPr="00B111C9">
        <w:rPr>
          <w:rFonts w:cstheme="minorHAnsi"/>
        </w:rPr>
        <w:t>non è computata ai fini del rispetto del suddetto limite.</w:t>
      </w:r>
    </w:p>
    <w:p w14:paraId="0FF0E8D9" w14:textId="77777777" w:rsidR="00A650F7" w:rsidRDefault="00A650F7" w:rsidP="00A6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5D3872" w14:textId="3F52B0D2" w:rsidR="00A650F7" w:rsidRPr="00A650F7" w:rsidRDefault="00A650F7" w:rsidP="00A6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650F7">
        <w:rPr>
          <w:rFonts w:cstheme="minorHAnsi"/>
        </w:rPr>
        <w:t>Ai fini dell’attribuzione e dell’ut</w:t>
      </w:r>
      <w:r w:rsidR="000C1B47">
        <w:rPr>
          <w:rFonts w:cstheme="minorHAnsi"/>
        </w:rPr>
        <w:t>ilizzo della denominazione di “</w:t>
      </w:r>
      <w:r w:rsidRPr="00A650F7">
        <w:rPr>
          <w:rFonts w:cstheme="minorHAnsi"/>
          <w:i/>
          <w:iCs/>
        </w:rPr>
        <w:t xml:space="preserve">Esercizio commerciale polifunzionale”, </w:t>
      </w:r>
      <w:r w:rsidRPr="00A650F7">
        <w:rPr>
          <w:rFonts w:cstheme="minorHAnsi"/>
        </w:rPr>
        <w:t>il soggetto</w:t>
      </w:r>
      <w:r>
        <w:rPr>
          <w:rFonts w:cstheme="minorHAnsi"/>
        </w:rPr>
        <w:t xml:space="preserve"> </w:t>
      </w:r>
      <w:r w:rsidRPr="00A650F7">
        <w:rPr>
          <w:rFonts w:cstheme="minorHAnsi"/>
        </w:rPr>
        <w:t>beneficiario dovrà comunicare al Comune di appartenenza, l’insediamento, l’avvio o lo sviluppo dello stesso, con</w:t>
      </w:r>
      <w:r>
        <w:rPr>
          <w:rFonts w:cstheme="minorHAnsi"/>
        </w:rPr>
        <w:t xml:space="preserve"> </w:t>
      </w:r>
      <w:r w:rsidRPr="00A650F7">
        <w:rPr>
          <w:rFonts w:cstheme="minorHAnsi"/>
        </w:rPr>
        <w:t>l’indicazione delle relative attività esercitate, delle quali si dovrà avere evidenza nel Certificato Camerale.</w:t>
      </w:r>
    </w:p>
    <w:p w14:paraId="2F77267D" w14:textId="5CC1C008" w:rsidR="00D541BA" w:rsidRPr="00B111C9" w:rsidRDefault="00D541BA" w:rsidP="00A650F7">
      <w:pPr>
        <w:jc w:val="both"/>
        <w:rPr>
          <w:rFonts w:cstheme="minorHAnsi"/>
        </w:rPr>
      </w:pPr>
    </w:p>
    <w:sectPr w:rsidR="00D541BA" w:rsidRPr="00B111C9" w:rsidSect="00C213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BC"/>
    <w:rsid w:val="000444EA"/>
    <w:rsid w:val="000C1B47"/>
    <w:rsid w:val="00125C68"/>
    <w:rsid w:val="00131C47"/>
    <w:rsid w:val="00145592"/>
    <w:rsid w:val="001B61C6"/>
    <w:rsid w:val="002C76F7"/>
    <w:rsid w:val="00312E20"/>
    <w:rsid w:val="00377CBD"/>
    <w:rsid w:val="00394823"/>
    <w:rsid w:val="003C3500"/>
    <w:rsid w:val="003C50F9"/>
    <w:rsid w:val="004237C3"/>
    <w:rsid w:val="004352BD"/>
    <w:rsid w:val="00444214"/>
    <w:rsid w:val="004626F1"/>
    <w:rsid w:val="0046729A"/>
    <w:rsid w:val="00480AB6"/>
    <w:rsid w:val="004F31E1"/>
    <w:rsid w:val="005A1F8E"/>
    <w:rsid w:val="005F5F03"/>
    <w:rsid w:val="006044FE"/>
    <w:rsid w:val="0066590D"/>
    <w:rsid w:val="006766D8"/>
    <w:rsid w:val="00690DE8"/>
    <w:rsid w:val="00691644"/>
    <w:rsid w:val="006D2501"/>
    <w:rsid w:val="007167BC"/>
    <w:rsid w:val="0079465C"/>
    <w:rsid w:val="007A7279"/>
    <w:rsid w:val="007C5D1B"/>
    <w:rsid w:val="007E5DD0"/>
    <w:rsid w:val="00816DDF"/>
    <w:rsid w:val="00821983"/>
    <w:rsid w:val="00834AA1"/>
    <w:rsid w:val="008356C6"/>
    <w:rsid w:val="00837875"/>
    <w:rsid w:val="0086040F"/>
    <w:rsid w:val="0090420A"/>
    <w:rsid w:val="009A4891"/>
    <w:rsid w:val="009D174C"/>
    <w:rsid w:val="00A12FF3"/>
    <w:rsid w:val="00A25B32"/>
    <w:rsid w:val="00A650F7"/>
    <w:rsid w:val="00AD1361"/>
    <w:rsid w:val="00B110CB"/>
    <w:rsid w:val="00B111C9"/>
    <w:rsid w:val="00B246B4"/>
    <w:rsid w:val="00BA6956"/>
    <w:rsid w:val="00BE64FC"/>
    <w:rsid w:val="00C213B1"/>
    <w:rsid w:val="00C23E2B"/>
    <w:rsid w:val="00C2799C"/>
    <w:rsid w:val="00C4202A"/>
    <w:rsid w:val="00C91077"/>
    <w:rsid w:val="00CB2292"/>
    <w:rsid w:val="00D170E5"/>
    <w:rsid w:val="00D541BA"/>
    <w:rsid w:val="00D76F33"/>
    <w:rsid w:val="00DC7683"/>
    <w:rsid w:val="00E06486"/>
    <w:rsid w:val="00E61416"/>
    <w:rsid w:val="00E7531E"/>
    <w:rsid w:val="00EA4547"/>
    <w:rsid w:val="00EC4FE7"/>
    <w:rsid w:val="00ED68B9"/>
    <w:rsid w:val="00EF26C1"/>
    <w:rsid w:val="00F254B6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49A8"/>
  <w15:chartTrackingRefBased/>
  <w15:docId w15:val="{2C24A011-8FA5-447A-8EBD-035D40C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21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174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dito@ascom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Paola</dc:creator>
  <cp:keywords/>
  <dc:description/>
  <cp:lastModifiedBy>Montanari Paola</cp:lastModifiedBy>
  <cp:revision>3</cp:revision>
  <cp:lastPrinted>2021-04-30T14:39:00Z</cp:lastPrinted>
  <dcterms:created xsi:type="dcterms:W3CDTF">2021-05-03T14:39:00Z</dcterms:created>
  <dcterms:modified xsi:type="dcterms:W3CDTF">2021-05-03T14:40:00Z</dcterms:modified>
</cp:coreProperties>
</file>