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3CE" w:rsidRDefault="000B73CE" w:rsidP="00F15385">
      <w:pPr>
        <w:spacing w:after="0" w:line="240" w:lineRule="auto"/>
        <w:ind w:left="397" w:right="397"/>
        <w:jc w:val="center"/>
        <w:rPr>
          <w:b/>
          <w:sz w:val="24"/>
          <w:szCs w:val="24"/>
        </w:rPr>
      </w:pPr>
      <w:r>
        <w:rPr>
          <w:b/>
          <w:noProof/>
          <w:sz w:val="24"/>
          <w:szCs w:val="24"/>
        </w:rPr>
        <w:drawing>
          <wp:inline distT="0" distB="0" distL="0" distR="0" wp14:anchorId="3D2C0B3E" wp14:editId="7630C133">
            <wp:extent cx="1686036" cy="83736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8609" cy="843604"/>
                    </a:xfrm>
                    <a:prstGeom prst="rect">
                      <a:avLst/>
                    </a:prstGeom>
                  </pic:spPr>
                </pic:pic>
              </a:graphicData>
            </a:graphic>
          </wp:inline>
        </w:drawing>
      </w:r>
    </w:p>
    <w:p w:rsidR="00F802CA" w:rsidRDefault="00F802CA" w:rsidP="00F15385">
      <w:pPr>
        <w:spacing w:after="0" w:line="240" w:lineRule="auto"/>
        <w:ind w:left="397" w:right="397"/>
        <w:jc w:val="center"/>
        <w:rPr>
          <w:b/>
          <w:sz w:val="24"/>
          <w:szCs w:val="24"/>
        </w:rPr>
      </w:pPr>
    </w:p>
    <w:p w:rsidR="007B7649" w:rsidRPr="00651D90" w:rsidRDefault="00F15385" w:rsidP="00F15385">
      <w:pPr>
        <w:spacing w:after="0" w:line="240" w:lineRule="auto"/>
        <w:ind w:left="397" w:right="397"/>
        <w:jc w:val="center"/>
        <w:rPr>
          <w:b/>
          <w:sz w:val="24"/>
          <w:szCs w:val="24"/>
        </w:rPr>
      </w:pPr>
      <w:r w:rsidRPr="00651D90">
        <w:rPr>
          <w:b/>
          <w:sz w:val="24"/>
          <w:szCs w:val="24"/>
        </w:rPr>
        <w:t>COMUNICATO STAMPA</w:t>
      </w:r>
    </w:p>
    <w:p w:rsidR="00721F62" w:rsidRPr="00651D90" w:rsidRDefault="00721F62" w:rsidP="00F15385">
      <w:pPr>
        <w:spacing w:after="0" w:line="240" w:lineRule="auto"/>
        <w:ind w:left="397" w:right="397"/>
        <w:jc w:val="center"/>
        <w:rPr>
          <w:b/>
          <w:sz w:val="24"/>
          <w:szCs w:val="24"/>
        </w:rPr>
      </w:pPr>
    </w:p>
    <w:p w:rsidR="00721F62" w:rsidRPr="00651D90" w:rsidRDefault="00721F62" w:rsidP="00721F62">
      <w:pPr>
        <w:pStyle w:val="Default"/>
        <w:ind w:left="850" w:right="850"/>
        <w:jc w:val="center"/>
        <w:rPr>
          <w:b/>
          <w:bCs/>
        </w:rPr>
      </w:pPr>
      <w:r w:rsidRPr="00651D90">
        <w:rPr>
          <w:b/>
          <w:bCs/>
        </w:rPr>
        <w:t xml:space="preserve"> “Insieme per un nuovo Pilastro” </w:t>
      </w:r>
    </w:p>
    <w:p w:rsidR="00721F62" w:rsidRPr="00651D90" w:rsidRDefault="00721F62" w:rsidP="00721F62">
      <w:pPr>
        <w:pStyle w:val="Default"/>
        <w:ind w:left="850" w:right="850"/>
        <w:jc w:val="center"/>
        <w:rPr>
          <w:b/>
          <w:bCs/>
        </w:rPr>
      </w:pPr>
      <w:r w:rsidRPr="00651D90">
        <w:rPr>
          <w:b/>
          <w:bCs/>
        </w:rPr>
        <w:t>Festa al Parco Pirandello (lato Via Deledda)</w:t>
      </w:r>
    </w:p>
    <w:p w:rsidR="00721F62" w:rsidRPr="00651D90" w:rsidRDefault="00721F62" w:rsidP="00721F62">
      <w:pPr>
        <w:pStyle w:val="Default"/>
        <w:ind w:left="850" w:right="850"/>
        <w:jc w:val="center"/>
        <w:rPr>
          <w:i/>
        </w:rPr>
      </w:pPr>
      <w:r w:rsidRPr="00651D90">
        <w:rPr>
          <w:bCs/>
          <w:i/>
        </w:rPr>
        <w:t>Mercoled</w:t>
      </w:r>
      <w:r w:rsidR="004E5335">
        <w:rPr>
          <w:bCs/>
          <w:i/>
        </w:rPr>
        <w:t xml:space="preserve">ì </w:t>
      </w:r>
      <w:bookmarkStart w:id="0" w:name="_GoBack"/>
      <w:bookmarkEnd w:id="0"/>
      <w:r w:rsidRPr="00651D90">
        <w:rPr>
          <w:bCs/>
          <w:i/>
        </w:rPr>
        <w:t>9 luglio dalle ore 18 alle 2</w:t>
      </w:r>
      <w:r w:rsidR="002C4342" w:rsidRPr="00651D90">
        <w:rPr>
          <w:bCs/>
          <w:i/>
        </w:rPr>
        <w:t>4</w:t>
      </w:r>
    </w:p>
    <w:p w:rsidR="00721F62" w:rsidRPr="00425A4F" w:rsidRDefault="00721F62" w:rsidP="00721F62">
      <w:pPr>
        <w:pStyle w:val="Default"/>
        <w:ind w:left="850" w:right="850"/>
      </w:pPr>
    </w:p>
    <w:p w:rsidR="00721F62" w:rsidRDefault="00721F62" w:rsidP="00721F62">
      <w:pPr>
        <w:spacing w:after="0" w:line="240" w:lineRule="auto"/>
        <w:ind w:left="397" w:right="397"/>
        <w:jc w:val="center"/>
        <w:rPr>
          <w:b/>
          <w:sz w:val="24"/>
          <w:szCs w:val="24"/>
        </w:rPr>
      </w:pPr>
    </w:p>
    <w:p w:rsidR="00721F62" w:rsidRPr="00651D90" w:rsidRDefault="00721F62" w:rsidP="00721F62">
      <w:pPr>
        <w:spacing w:after="0" w:line="240" w:lineRule="auto"/>
        <w:ind w:left="397" w:right="397"/>
        <w:jc w:val="both"/>
        <w:rPr>
          <w:rFonts w:cstheme="minorHAnsi"/>
        </w:rPr>
      </w:pPr>
      <w:r w:rsidRPr="00651D90">
        <w:rPr>
          <w:rFonts w:cstheme="minorHAnsi"/>
        </w:rPr>
        <w:t xml:space="preserve">L’impegno di Confcommercio Ascom Bologna per il territorio prosegue, dopo le iniziative di Piazza XX Settembre, con un evento organizzato insieme al neocostituito Comitato “Insieme per un nuovo Pilastro”, che raccoglie sotto un’unica egida società civile, forze sociali e attività economiche, con il patrocinio del Comune di Bologna, il supporto di BCC </w:t>
      </w:r>
      <w:proofErr w:type="spellStart"/>
      <w:r w:rsidRPr="00651D90">
        <w:rPr>
          <w:rFonts w:cstheme="minorHAnsi"/>
        </w:rPr>
        <w:t>EmilBanca</w:t>
      </w:r>
      <w:proofErr w:type="spellEnd"/>
      <w:r w:rsidRPr="00651D90">
        <w:rPr>
          <w:rFonts w:cstheme="minorHAnsi"/>
        </w:rPr>
        <w:t xml:space="preserve"> ed il contributo della Camera di Commercio di Bologna.</w:t>
      </w:r>
    </w:p>
    <w:p w:rsidR="00721F62" w:rsidRPr="00651D90" w:rsidRDefault="00721F62" w:rsidP="00721F62">
      <w:pPr>
        <w:pStyle w:val="Default"/>
        <w:ind w:right="850"/>
        <w:jc w:val="both"/>
        <w:rPr>
          <w:rFonts w:asciiTheme="minorHAnsi" w:hAnsiTheme="minorHAnsi" w:cstheme="minorHAnsi"/>
          <w:sz w:val="22"/>
          <w:szCs w:val="22"/>
        </w:rPr>
      </w:pPr>
    </w:p>
    <w:p w:rsidR="00721F62" w:rsidRPr="00651D90" w:rsidRDefault="00721F62" w:rsidP="00721F62">
      <w:pPr>
        <w:pStyle w:val="Default"/>
        <w:ind w:left="397" w:right="283"/>
        <w:jc w:val="both"/>
        <w:rPr>
          <w:bCs/>
          <w:sz w:val="22"/>
          <w:szCs w:val="22"/>
        </w:rPr>
      </w:pPr>
      <w:r w:rsidRPr="00651D90">
        <w:rPr>
          <w:b/>
          <w:bCs/>
          <w:sz w:val="22"/>
          <w:szCs w:val="22"/>
        </w:rPr>
        <w:t>“Insieme per un nuovo Pilastro</w:t>
      </w:r>
      <w:r w:rsidRPr="00651D90">
        <w:rPr>
          <w:bCs/>
          <w:sz w:val="22"/>
          <w:szCs w:val="22"/>
        </w:rPr>
        <w:t xml:space="preserve">” </w:t>
      </w:r>
      <w:r w:rsidRPr="00651D90">
        <w:rPr>
          <w:b/>
          <w:bCs/>
          <w:sz w:val="22"/>
          <w:szCs w:val="22"/>
        </w:rPr>
        <w:t>Festa al Parco Pirandello (lato Via Deledda)</w:t>
      </w:r>
      <w:r w:rsidRPr="00651D90">
        <w:rPr>
          <w:bCs/>
          <w:sz w:val="22"/>
          <w:szCs w:val="22"/>
        </w:rPr>
        <w:t xml:space="preserve"> si terrà </w:t>
      </w:r>
      <w:proofErr w:type="spellStart"/>
      <w:r w:rsidRPr="00651D90">
        <w:rPr>
          <w:bCs/>
          <w:sz w:val="22"/>
          <w:szCs w:val="22"/>
        </w:rPr>
        <w:t>Mercoledi</w:t>
      </w:r>
      <w:proofErr w:type="spellEnd"/>
      <w:r w:rsidRPr="00651D90">
        <w:rPr>
          <w:bCs/>
          <w:sz w:val="22"/>
          <w:szCs w:val="22"/>
        </w:rPr>
        <w:t xml:space="preserve"> </w:t>
      </w:r>
      <w:r w:rsidRPr="00651D90">
        <w:rPr>
          <w:b/>
          <w:bCs/>
          <w:sz w:val="22"/>
          <w:szCs w:val="22"/>
        </w:rPr>
        <w:t>9 luglio dalle ore 18 alle 2</w:t>
      </w:r>
      <w:r w:rsidR="002C4342" w:rsidRPr="00651D90">
        <w:rPr>
          <w:b/>
          <w:bCs/>
          <w:sz w:val="22"/>
          <w:szCs w:val="22"/>
        </w:rPr>
        <w:t>4</w:t>
      </w:r>
      <w:r w:rsidRPr="00651D90">
        <w:rPr>
          <w:bCs/>
          <w:sz w:val="22"/>
          <w:szCs w:val="22"/>
        </w:rPr>
        <w:t xml:space="preserve"> e, come da programma, </w:t>
      </w:r>
      <w:proofErr w:type="spellStart"/>
      <w:r w:rsidR="00BF3DC2" w:rsidRPr="00651D90">
        <w:rPr>
          <w:bCs/>
          <w:sz w:val="22"/>
          <w:szCs w:val="22"/>
        </w:rPr>
        <w:t>prevederà</w:t>
      </w:r>
      <w:proofErr w:type="spellEnd"/>
      <w:r w:rsidR="00BF3DC2" w:rsidRPr="00651D90">
        <w:rPr>
          <w:bCs/>
          <w:sz w:val="22"/>
          <w:szCs w:val="22"/>
        </w:rPr>
        <w:t xml:space="preserve"> musica live, l’esibizione di Ballo della Scuola </w:t>
      </w:r>
      <w:proofErr w:type="spellStart"/>
      <w:r w:rsidR="00BF3DC2" w:rsidRPr="00651D90">
        <w:rPr>
          <w:bCs/>
          <w:sz w:val="22"/>
          <w:szCs w:val="22"/>
        </w:rPr>
        <w:t>Gabusi</w:t>
      </w:r>
      <w:proofErr w:type="spellEnd"/>
      <w:r w:rsidR="00BF3DC2" w:rsidRPr="00651D90">
        <w:rPr>
          <w:bCs/>
          <w:sz w:val="22"/>
          <w:szCs w:val="22"/>
        </w:rPr>
        <w:t>, e ancora mercatini, street food, laboratori e giochi per Bambini.</w:t>
      </w:r>
    </w:p>
    <w:p w:rsidR="00BF3DC2" w:rsidRPr="00651D90" w:rsidRDefault="00BF3DC2" w:rsidP="00721F62">
      <w:pPr>
        <w:pStyle w:val="Default"/>
        <w:ind w:left="397" w:right="283"/>
        <w:jc w:val="both"/>
        <w:rPr>
          <w:b/>
          <w:bCs/>
          <w:sz w:val="22"/>
          <w:szCs w:val="22"/>
        </w:rPr>
      </w:pPr>
    </w:p>
    <w:p w:rsidR="00BF3DC2" w:rsidRPr="00651D90" w:rsidRDefault="00BF3DC2" w:rsidP="00BF3DC2">
      <w:pPr>
        <w:spacing w:after="0" w:line="240" w:lineRule="auto"/>
        <w:ind w:left="397" w:right="397"/>
        <w:jc w:val="both"/>
        <w:rPr>
          <w:rFonts w:cstheme="minorHAnsi"/>
        </w:rPr>
      </w:pPr>
      <w:r w:rsidRPr="00651D90">
        <w:rPr>
          <w:rFonts w:cstheme="minorHAnsi"/>
        </w:rPr>
        <w:t>L’evento si svolgerà il 9 luglio, data simbolica perché è la stessa in cui il “Pilastro” fu inaugurato nel 1966, e si inserisce in un quadro di azioni per rendere la zona ancora più bella, vivibile, servita e vivace: perché il Pilastro è un quartiere di Bologna che ha grandi potenzialità e sul quale si possono portare avanti progetti per migliorare la qualità urbana e favorire una vitalità sociale ed economica.</w:t>
      </w:r>
    </w:p>
    <w:p w:rsidR="00721F62" w:rsidRPr="00651D90" w:rsidRDefault="00721F62" w:rsidP="00721F62">
      <w:pPr>
        <w:pStyle w:val="Default"/>
        <w:ind w:left="397" w:right="283"/>
        <w:jc w:val="both"/>
        <w:rPr>
          <w:i/>
          <w:sz w:val="22"/>
          <w:szCs w:val="22"/>
        </w:rPr>
      </w:pPr>
    </w:p>
    <w:p w:rsidR="00BF3DC2" w:rsidRPr="00651D90" w:rsidRDefault="00BF3DC2" w:rsidP="00721F62">
      <w:pPr>
        <w:pStyle w:val="Default"/>
        <w:ind w:left="397" w:right="283"/>
        <w:jc w:val="both"/>
        <w:rPr>
          <w:bCs/>
          <w:i/>
          <w:sz w:val="22"/>
          <w:szCs w:val="22"/>
        </w:rPr>
      </w:pPr>
      <w:r w:rsidRPr="00651D90">
        <w:rPr>
          <w:sz w:val="22"/>
          <w:szCs w:val="22"/>
        </w:rPr>
        <w:t xml:space="preserve">L’iniziativa è stata progettata </w:t>
      </w:r>
      <w:r w:rsidRPr="00651D90">
        <w:rPr>
          <w:i/>
          <w:sz w:val="22"/>
          <w:szCs w:val="22"/>
        </w:rPr>
        <w:t>dall’Associazione Stay Serena</w:t>
      </w:r>
      <w:r w:rsidRPr="00651D90">
        <w:rPr>
          <w:sz w:val="22"/>
          <w:szCs w:val="22"/>
        </w:rPr>
        <w:t xml:space="preserve"> insieme a</w:t>
      </w:r>
      <w:r w:rsidR="008B7F49" w:rsidRPr="00651D90">
        <w:rPr>
          <w:sz w:val="22"/>
          <w:szCs w:val="22"/>
        </w:rPr>
        <w:t>i cittadini e commercianti del</w:t>
      </w:r>
      <w:r w:rsidRPr="00651D90">
        <w:rPr>
          <w:sz w:val="22"/>
          <w:szCs w:val="22"/>
        </w:rPr>
        <w:t xml:space="preserve"> </w:t>
      </w:r>
      <w:r w:rsidRPr="00651D90">
        <w:rPr>
          <w:i/>
          <w:sz w:val="22"/>
          <w:szCs w:val="22"/>
        </w:rPr>
        <w:t xml:space="preserve">Comitato </w:t>
      </w:r>
      <w:r w:rsidR="008B7F49" w:rsidRPr="00651D90">
        <w:rPr>
          <w:bCs/>
          <w:i/>
          <w:sz w:val="22"/>
          <w:szCs w:val="22"/>
        </w:rPr>
        <w:t>“Insieme per un nuovo Pilastro”.</w:t>
      </w:r>
    </w:p>
    <w:p w:rsidR="007C0C48" w:rsidRPr="00651D90" w:rsidRDefault="007C0C48" w:rsidP="00721F62">
      <w:pPr>
        <w:pStyle w:val="Default"/>
        <w:ind w:left="397" w:right="283"/>
        <w:jc w:val="both"/>
        <w:rPr>
          <w:sz w:val="22"/>
          <w:szCs w:val="22"/>
        </w:rPr>
      </w:pPr>
    </w:p>
    <w:p w:rsidR="007C0C48" w:rsidRPr="00651D90" w:rsidRDefault="007C0C48" w:rsidP="007C0C48">
      <w:pPr>
        <w:spacing w:after="0" w:line="240" w:lineRule="auto"/>
        <w:ind w:left="397" w:right="397"/>
        <w:jc w:val="both"/>
        <w:rPr>
          <w:rFonts w:cstheme="minorHAnsi"/>
        </w:rPr>
      </w:pPr>
      <w:r w:rsidRPr="00651D90">
        <w:rPr>
          <w:rFonts w:cstheme="minorHAnsi"/>
        </w:rPr>
        <w:t xml:space="preserve">“Come Associazione abbiamo maturato da tempo la convinzione che Bologna debba crescere ed essere viva anche al di là dei viali - sottolinea </w:t>
      </w:r>
      <w:r w:rsidRPr="00651D90">
        <w:rPr>
          <w:rFonts w:cstheme="minorHAnsi"/>
          <w:b/>
        </w:rPr>
        <w:t>Giancarlo Tonelli, Direttore Generale Confcommercio Ascom Bologna</w:t>
      </w:r>
      <w:r w:rsidRPr="00651D90">
        <w:rPr>
          <w:rFonts w:cstheme="minorHAnsi"/>
        </w:rPr>
        <w:t xml:space="preserve"> -. Per questo, la scelta di sostenere l’impegno di “Insieme per un nuovo Pilastro” ci è parsa fin da subito doverosa e naturale. Stiamo lavorando tutti assieme, cittadini, imprese, associazione e istituzioni, per rendere il Pilastro più vitale e trasformarlo in una nuova centralità urbana, con servizi a misura d’uomo e una qualità della vita più alta. </w:t>
      </w:r>
      <w:r w:rsidR="000D4008">
        <w:rPr>
          <w:rFonts w:cstheme="minorHAnsi"/>
        </w:rPr>
        <w:t>L’</w:t>
      </w:r>
      <w:r w:rsidRPr="00651D90">
        <w:rPr>
          <w:rFonts w:cstheme="minorHAnsi"/>
        </w:rPr>
        <w:t xml:space="preserve">iniziativa di festa è stata fortemente voluta dal Comitato che si è impegnato direttamente nelle fasi organizzative coinvolgendo i cittadini del Pilastro. Parallelamente stiamo portando avanti insieme il confronto con Comune di Bologna e Acer per gli interventi migliorativi dell’area e positivo è stato il recente incontro con l’Assessora alla </w:t>
      </w:r>
      <w:r w:rsidR="000D4008">
        <w:rPr>
          <w:rFonts w:cstheme="minorHAnsi"/>
        </w:rPr>
        <w:t>S</w:t>
      </w:r>
      <w:r w:rsidRPr="00651D90">
        <w:rPr>
          <w:rFonts w:cstheme="minorHAnsi"/>
        </w:rPr>
        <w:t xml:space="preserve">icurezza, Matilde Madrid, e il Presidente di Acer, Marco </w:t>
      </w:r>
      <w:proofErr w:type="spellStart"/>
      <w:r w:rsidRPr="00651D90">
        <w:rPr>
          <w:rFonts w:cstheme="minorHAnsi"/>
        </w:rPr>
        <w:t>Bertuzzi</w:t>
      </w:r>
      <w:proofErr w:type="spellEnd"/>
      <w:r w:rsidRPr="00651D90">
        <w:rPr>
          <w:rFonts w:cstheme="minorHAnsi"/>
        </w:rPr>
        <w:t xml:space="preserve">. Attendiamo infine a giorni l’apertura della Caserma dei Carabinieri che potrà dare una svolta sul versante della sicurezza e deterrenza”. </w:t>
      </w:r>
    </w:p>
    <w:p w:rsidR="007C0C48" w:rsidRPr="00651D90" w:rsidRDefault="007C0C48" w:rsidP="00721F62">
      <w:pPr>
        <w:pStyle w:val="Default"/>
        <w:ind w:left="397" w:right="283"/>
        <w:jc w:val="both"/>
        <w:rPr>
          <w:sz w:val="22"/>
          <w:szCs w:val="22"/>
        </w:rPr>
      </w:pPr>
    </w:p>
    <w:p w:rsidR="00BF3DC2" w:rsidRPr="00651D90" w:rsidRDefault="00BF3DC2" w:rsidP="00721F62">
      <w:pPr>
        <w:pStyle w:val="Default"/>
        <w:ind w:left="397" w:right="283"/>
        <w:jc w:val="both"/>
        <w:rPr>
          <w:i/>
          <w:sz w:val="22"/>
          <w:szCs w:val="22"/>
        </w:rPr>
      </w:pPr>
    </w:p>
    <w:p w:rsidR="00BF3DC2" w:rsidRPr="00651D90" w:rsidRDefault="00BF3DC2" w:rsidP="00BF3DC2">
      <w:pPr>
        <w:spacing w:after="0" w:line="240" w:lineRule="auto"/>
        <w:ind w:left="397" w:right="397"/>
        <w:jc w:val="both"/>
        <w:rPr>
          <w:rFonts w:cstheme="minorHAnsi"/>
        </w:rPr>
      </w:pPr>
      <w:r w:rsidRPr="00651D90">
        <w:rPr>
          <w:rFonts w:cstheme="minorHAnsi"/>
        </w:rPr>
        <w:t>Bologna, 7 luglio 2025</w:t>
      </w:r>
    </w:p>
    <w:p w:rsidR="00BF3DC2" w:rsidRPr="00651D90" w:rsidRDefault="00BF3DC2" w:rsidP="00BF3DC2">
      <w:pPr>
        <w:tabs>
          <w:tab w:val="left" w:pos="5670"/>
        </w:tabs>
        <w:spacing w:after="0" w:line="240" w:lineRule="auto"/>
        <w:ind w:left="397" w:right="397"/>
        <w:jc w:val="both"/>
        <w:rPr>
          <w:rFonts w:cstheme="minorHAnsi"/>
        </w:rPr>
      </w:pPr>
      <w:r w:rsidRPr="00651D90">
        <w:rPr>
          <w:rFonts w:cstheme="minorHAnsi"/>
        </w:rPr>
        <w:tab/>
      </w:r>
    </w:p>
    <w:p w:rsidR="00BF3DC2" w:rsidRPr="00651D90" w:rsidRDefault="00BF3DC2" w:rsidP="00BF3DC2">
      <w:pPr>
        <w:tabs>
          <w:tab w:val="left" w:pos="5670"/>
        </w:tabs>
        <w:spacing w:after="0" w:line="240" w:lineRule="auto"/>
        <w:ind w:left="397" w:right="397"/>
        <w:jc w:val="both"/>
        <w:rPr>
          <w:rFonts w:cstheme="minorHAnsi"/>
        </w:rPr>
      </w:pPr>
    </w:p>
    <w:p w:rsidR="00BF3DC2" w:rsidRPr="00651D90" w:rsidRDefault="00BF3DC2" w:rsidP="00BF3DC2">
      <w:pPr>
        <w:tabs>
          <w:tab w:val="left" w:pos="5670"/>
        </w:tabs>
        <w:spacing w:after="0" w:line="240" w:lineRule="auto"/>
        <w:ind w:left="397" w:right="397"/>
        <w:jc w:val="both"/>
      </w:pPr>
      <w:r w:rsidRPr="00651D90">
        <w:rPr>
          <w:rFonts w:cstheme="minorHAnsi"/>
        </w:rPr>
        <w:tab/>
        <w:t>Confcommercio Ascom Bologna</w:t>
      </w:r>
    </w:p>
    <w:p w:rsidR="00BF3DC2" w:rsidRPr="00651D90" w:rsidRDefault="00BF3DC2" w:rsidP="00721F62">
      <w:pPr>
        <w:pStyle w:val="Default"/>
        <w:ind w:left="397" w:right="283"/>
        <w:jc w:val="both"/>
        <w:rPr>
          <w:i/>
          <w:sz w:val="22"/>
          <w:szCs w:val="22"/>
        </w:rPr>
      </w:pPr>
    </w:p>
    <w:p w:rsidR="00BF3DC2" w:rsidRPr="00651D90" w:rsidRDefault="00BF3DC2" w:rsidP="00721F62">
      <w:pPr>
        <w:pStyle w:val="Default"/>
        <w:ind w:left="397" w:right="283"/>
        <w:jc w:val="both"/>
        <w:rPr>
          <w:i/>
          <w:sz w:val="22"/>
          <w:szCs w:val="22"/>
        </w:rPr>
      </w:pPr>
    </w:p>
    <w:p w:rsidR="00BF3DC2" w:rsidRPr="00651D90" w:rsidRDefault="00BF3DC2" w:rsidP="00721F62">
      <w:pPr>
        <w:pStyle w:val="Default"/>
        <w:ind w:left="397" w:right="283"/>
        <w:jc w:val="both"/>
        <w:rPr>
          <w:sz w:val="22"/>
          <w:szCs w:val="22"/>
        </w:rPr>
      </w:pPr>
      <w:r w:rsidRPr="00651D90">
        <w:rPr>
          <w:sz w:val="22"/>
          <w:szCs w:val="22"/>
        </w:rPr>
        <w:t>Allegato: folder dell’evento</w:t>
      </w:r>
    </w:p>
    <w:sectPr w:rsidR="00BF3DC2" w:rsidRPr="00651D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CE"/>
    <w:rsid w:val="0001677D"/>
    <w:rsid w:val="00066E08"/>
    <w:rsid w:val="00083CCE"/>
    <w:rsid w:val="000B73CE"/>
    <w:rsid w:val="000D4008"/>
    <w:rsid w:val="00197984"/>
    <w:rsid w:val="002A7A0C"/>
    <w:rsid w:val="002C3297"/>
    <w:rsid w:val="002C4342"/>
    <w:rsid w:val="00387907"/>
    <w:rsid w:val="00393F28"/>
    <w:rsid w:val="00411FBC"/>
    <w:rsid w:val="00432A13"/>
    <w:rsid w:val="00467BBF"/>
    <w:rsid w:val="004E5335"/>
    <w:rsid w:val="00591E6A"/>
    <w:rsid w:val="005D2EAD"/>
    <w:rsid w:val="00651D90"/>
    <w:rsid w:val="0070750B"/>
    <w:rsid w:val="00721F62"/>
    <w:rsid w:val="00727B4D"/>
    <w:rsid w:val="00787C64"/>
    <w:rsid w:val="007B7649"/>
    <w:rsid w:val="007C0C48"/>
    <w:rsid w:val="008B7F49"/>
    <w:rsid w:val="00936292"/>
    <w:rsid w:val="00950CAA"/>
    <w:rsid w:val="009A5A5A"/>
    <w:rsid w:val="009D71EB"/>
    <w:rsid w:val="00A04EE9"/>
    <w:rsid w:val="00AB2C81"/>
    <w:rsid w:val="00B65677"/>
    <w:rsid w:val="00B82FCC"/>
    <w:rsid w:val="00BF3DC2"/>
    <w:rsid w:val="00C02D93"/>
    <w:rsid w:val="00C7369E"/>
    <w:rsid w:val="00C85B71"/>
    <w:rsid w:val="00D0182A"/>
    <w:rsid w:val="00EB7E84"/>
    <w:rsid w:val="00F15385"/>
    <w:rsid w:val="00F802CA"/>
    <w:rsid w:val="00FC6644"/>
    <w:rsid w:val="00FD5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BECE"/>
  <w15:chartTrackingRefBased/>
  <w15:docId w15:val="{5907D4B9-E892-4D5D-89A8-8C2165D2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21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5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Gotti Annalisa</cp:lastModifiedBy>
  <cp:revision>2</cp:revision>
  <cp:lastPrinted>2025-07-07T09:47:00Z</cp:lastPrinted>
  <dcterms:created xsi:type="dcterms:W3CDTF">2025-07-07T10:19:00Z</dcterms:created>
  <dcterms:modified xsi:type="dcterms:W3CDTF">2025-07-07T10:19:00Z</dcterms:modified>
</cp:coreProperties>
</file>