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F84B" w14:textId="7AA489B7" w:rsidR="006376BF" w:rsidRDefault="006376BF" w:rsidP="006376BF"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C4E7516" wp14:editId="28EE98BF">
            <wp:extent cx="1856683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5" cy="9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455358">
        <w:rPr>
          <w:noProof/>
        </w:rPr>
        <w:drawing>
          <wp:inline distT="0" distB="0" distL="0" distR="0" wp14:anchorId="639C1070" wp14:editId="7FCA2C1B">
            <wp:extent cx="2543175" cy="102994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35" cy="10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7D98" w14:textId="77777777" w:rsidR="00B7364B" w:rsidRDefault="00B7364B" w:rsidP="00B7364B">
      <w:pPr>
        <w:jc w:val="center"/>
      </w:pPr>
    </w:p>
    <w:p w14:paraId="6FE6F15D" w14:textId="66F43151" w:rsidR="00804590" w:rsidRDefault="00B7364B" w:rsidP="00572D3A">
      <w:pPr>
        <w:jc w:val="center"/>
        <w:rPr>
          <w:b/>
          <w:bCs/>
          <w:sz w:val="24"/>
          <w:szCs w:val="24"/>
        </w:rPr>
      </w:pPr>
      <w:r w:rsidRPr="00572D3A">
        <w:rPr>
          <w:b/>
          <w:bCs/>
          <w:sz w:val="24"/>
          <w:szCs w:val="24"/>
        </w:rPr>
        <w:t>COMUNICATO STAMPA</w:t>
      </w:r>
    </w:p>
    <w:p w14:paraId="4114E47D" w14:textId="77777777" w:rsidR="00572D3A" w:rsidRPr="00572D3A" w:rsidRDefault="00572D3A" w:rsidP="00572D3A">
      <w:pPr>
        <w:jc w:val="center"/>
        <w:rPr>
          <w:b/>
          <w:bCs/>
          <w:sz w:val="24"/>
          <w:szCs w:val="24"/>
        </w:rPr>
      </w:pPr>
    </w:p>
    <w:p w14:paraId="52234608" w14:textId="2E427A39" w:rsidR="00DA520F" w:rsidRPr="00DA520F" w:rsidRDefault="00DA520F" w:rsidP="00DA520F">
      <w:pPr>
        <w:spacing w:after="0"/>
        <w:ind w:left="850" w:right="850"/>
        <w:jc w:val="center"/>
        <w:rPr>
          <w:b/>
          <w:sz w:val="24"/>
          <w:szCs w:val="24"/>
        </w:rPr>
      </w:pPr>
      <w:r w:rsidRPr="00DA520F">
        <w:rPr>
          <w:b/>
          <w:sz w:val="24"/>
          <w:szCs w:val="24"/>
        </w:rPr>
        <w:t>Retail moda tra sfide e cambiamento: costruire il futuro</w:t>
      </w:r>
    </w:p>
    <w:p w14:paraId="18593992" w14:textId="02EF4BA0" w:rsidR="00BE7AD0" w:rsidRPr="00DA520F" w:rsidRDefault="00DA520F" w:rsidP="00DA520F">
      <w:pPr>
        <w:spacing w:after="0"/>
        <w:ind w:left="850" w:right="850"/>
        <w:jc w:val="center"/>
      </w:pPr>
      <w:r w:rsidRPr="00DA520F">
        <w:t xml:space="preserve">Marco Cremonini, Presidente </w:t>
      </w:r>
      <w:proofErr w:type="spellStart"/>
      <w:r w:rsidRPr="00DA520F">
        <w:t>Federmoda</w:t>
      </w:r>
      <w:proofErr w:type="spellEnd"/>
      <w:r w:rsidRPr="00DA520F">
        <w:t xml:space="preserve"> Bologna: «Innovazione digitale, economia circolare e </w:t>
      </w:r>
      <w:r>
        <w:t>ricambio generazionale, così va ripensato il nostro settore»</w:t>
      </w:r>
    </w:p>
    <w:p w14:paraId="32024399" w14:textId="4D5BCAE6" w:rsidR="00BE7AD0" w:rsidRDefault="00BE7AD0" w:rsidP="00BF7E90">
      <w:pPr>
        <w:ind w:left="850" w:right="850"/>
      </w:pPr>
    </w:p>
    <w:p w14:paraId="32067A0D" w14:textId="1F6DCB5D" w:rsidR="00DA520F" w:rsidRDefault="00DA520F" w:rsidP="00DA520F">
      <w:pPr>
        <w:ind w:left="850" w:right="850"/>
        <w:jc w:val="both"/>
      </w:pPr>
      <w:r>
        <w:t xml:space="preserve">Economia circolare, riuso, digitalizzazione e intelligenza artificiale. Sono le parole d’ordine per costruire il futuro della moda. È quanto emerso durante una partecipata assemblea di </w:t>
      </w:r>
      <w:proofErr w:type="spellStart"/>
      <w:r>
        <w:t>Federmoda</w:t>
      </w:r>
      <w:proofErr w:type="spellEnd"/>
      <w:r>
        <w:t xml:space="preserve"> Bologna, che si è tenuta nella sede di Confcommercio Ascom Bologna,</w:t>
      </w:r>
      <w:r w:rsidR="008671A1">
        <w:t xml:space="preserve"> aperta dai saluti istituzionali di </w:t>
      </w:r>
      <w:r w:rsidR="008671A1" w:rsidRPr="008671A1">
        <w:rPr>
          <w:b/>
        </w:rPr>
        <w:t>Enrico Postacchini</w:t>
      </w:r>
      <w:r w:rsidR="008671A1">
        <w:t>, Presidente Confcommercio Ascom Bologna,</w:t>
      </w:r>
      <w:bookmarkStart w:id="0" w:name="_GoBack"/>
      <w:bookmarkEnd w:id="0"/>
      <w:r>
        <w:t xml:space="preserve"> </w:t>
      </w:r>
      <w:r w:rsidR="00954594">
        <w:t>organizzata da</w:t>
      </w:r>
      <w:r>
        <w:t xml:space="preserve"> </w:t>
      </w:r>
      <w:r w:rsidRPr="008671A1">
        <w:rPr>
          <w:b/>
        </w:rPr>
        <w:t>Marco Cremonini</w:t>
      </w:r>
      <w:r>
        <w:t xml:space="preserve">, Presidente </w:t>
      </w:r>
      <w:proofErr w:type="spellStart"/>
      <w:r>
        <w:t>Federmoda</w:t>
      </w:r>
      <w:proofErr w:type="spellEnd"/>
      <w:r>
        <w:t xml:space="preserve"> Bologna</w:t>
      </w:r>
      <w:r w:rsidR="00954594">
        <w:t>, con</w:t>
      </w:r>
      <w:r>
        <w:t xml:space="preserve"> </w:t>
      </w:r>
      <w:r w:rsidRPr="008671A1">
        <w:rPr>
          <w:b/>
        </w:rPr>
        <w:t>Vincenzo Colla</w:t>
      </w:r>
      <w:r>
        <w:t>, Vicepresidente regione Emilia-Romagna e Assessore allo Sviluppo economico e green economy</w:t>
      </w:r>
      <w:r w:rsidR="008671A1">
        <w:t>,</w:t>
      </w:r>
      <w:r>
        <w:t xml:space="preserve"> </w:t>
      </w:r>
      <w:r w:rsidRPr="008671A1">
        <w:rPr>
          <w:b/>
        </w:rPr>
        <w:t>Daniele Grotti</w:t>
      </w:r>
      <w:r>
        <w:t>, esperto di intelligenza artificiale e co-Founder di Futura AI</w:t>
      </w:r>
      <w:r w:rsidR="00954594">
        <w:t>, come ospiti</w:t>
      </w:r>
      <w:r>
        <w:t xml:space="preserve">. </w:t>
      </w:r>
    </w:p>
    <w:p w14:paraId="59A9259F" w14:textId="1ECEF29C" w:rsidR="00DA520F" w:rsidRDefault="00DA520F" w:rsidP="00DA520F">
      <w:pPr>
        <w:ind w:left="850" w:right="850"/>
        <w:jc w:val="both"/>
      </w:pPr>
      <w:r>
        <w:t xml:space="preserve">«In questi anni abbiamo dovuto affrontare tante trasformazioni dal punto di vista lavorativo e una di queste è sicuramente l’introduzione dell’intelligenza artificiale – ha spiegato </w:t>
      </w:r>
      <w:r w:rsidRPr="005E4AC1">
        <w:rPr>
          <w:b/>
        </w:rPr>
        <w:t>Cremonini</w:t>
      </w:r>
      <w:r w:rsidR="008671A1">
        <w:t xml:space="preserve"> </w:t>
      </w:r>
      <w:r>
        <w:t xml:space="preserve">–. Questo ci fa capire quanto sia importante investire nella </w:t>
      </w:r>
      <w:r w:rsidR="00954594" w:rsidRPr="00954594">
        <w:t>per stare al passo con i tempi e favorire un ricambio generazionale</w:t>
      </w:r>
      <w:r w:rsidR="00954594">
        <w:t xml:space="preserve"> </w:t>
      </w:r>
      <w:r>
        <w:t>che possa portare le nostre imprese ad evolversi, anche grazie a politiche di economia circolare».</w:t>
      </w:r>
    </w:p>
    <w:p w14:paraId="35C63B6C" w14:textId="0E445EE3" w:rsidR="00DA520F" w:rsidRDefault="00DF1711" w:rsidP="00DA520F">
      <w:pPr>
        <w:ind w:left="850" w:right="850"/>
        <w:jc w:val="both"/>
      </w:pPr>
      <w:r>
        <w:t>Secondo Cremonini, r</w:t>
      </w:r>
      <w:r w:rsidR="00DA520F">
        <w:t xml:space="preserve">iuso ed economia circolare sono i </w:t>
      </w:r>
      <w:r w:rsidR="00954594" w:rsidRPr="00954594">
        <w:t>pilastri su cui si fonda il futuro del retail</w:t>
      </w:r>
      <w:r>
        <w:t xml:space="preserve">, idea su cui concorda anche l’assessore Regionale Colla: «I giovani sono molto interessati a questo tema ed è quindi fondamentale che le imprese vadano verso una direzione che guarda al riciclo, così come alla rigenerazione dei capi e all’uso delle nuove tecnologie – </w:t>
      </w:r>
      <w:r w:rsidR="008671A1">
        <w:t>ha concluso</w:t>
      </w:r>
      <w:r>
        <w:t xml:space="preserve"> </w:t>
      </w:r>
      <w:r w:rsidRPr="005E4AC1">
        <w:rPr>
          <w:b/>
        </w:rPr>
        <w:t>Colla</w:t>
      </w:r>
      <w:r>
        <w:t xml:space="preserve"> –. Come Regione Emilia-Romagna siamo pronti a dar vita a dei bandi rivolti ai negozi di vicinato proprio per incentivare la digitalizzazione, perché il fashion rappresenta un pilastro della nostra economia e così come esiste la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dobbiamo puntare a creare la nostra città della moda».</w:t>
      </w:r>
    </w:p>
    <w:p w14:paraId="407E2C12" w14:textId="77777777" w:rsidR="00572D3A" w:rsidRPr="00572D3A" w:rsidRDefault="00572D3A" w:rsidP="00572D3A">
      <w:pPr>
        <w:ind w:left="850" w:right="850"/>
        <w:jc w:val="both"/>
      </w:pPr>
    </w:p>
    <w:p w14:paraId="0285695F" w14:textId="1C376886" w:rsidR="00BF7E90" w:rsidRPr="008E363B" w:rsidRDefault="006376BF" w:rsidP="00523B66">
      <w:pPr>
        <w:ind w:left="850" w:right="850"/>
        <w:jc w:val="both"/>
      </w:pPr>
      <w:r w:rsidRPr="00CC4567">
        <w:t xml:space="preserve">Bologna, </w:t>
      </w:r>
      <w:r w:rsidR="00DF1711">
        <w:t>4</w:t>
      </w:r>
      <w:r w:rsidRPr="00CC4567">
        <w:t xml:space="preserve"> april</w:t>
      </w:r>
      <w:r w:rsidR="00523B66">
        <w:t>e</w:t>
      </w:r>
      <w:r w:rsidR="00CA11C2">
        <w:t xml:space="preserve"> 2025</w:t>
      </w:r>
    </w:p>
    <w:sectPr w:rsidR="00BF7E90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6578E"/>
    <w:rsid w:val="000B4C4A"/>
    <w:rsid w:val="00381923"/>
    <w:rsid w:val="003D2CC7"/>
    <w:rsid w:val="00427147"/>
    <w:rsid w:val="00455358"/>
    <w:rsid w:val="0047736D"/>
    <w:rsid w:val="00523B66"/>
    <w:rsid w:val="0053778E"/>
    <w:rsid w:val="00572D3A"/>
    <w:rsid w:val="005E4AC1"/>
    <w:rsid w:val="006376BF"/>
    <w:rsid w:val="006C4ACF"/>
    <w:rsid w:val="00804590"/>
    <w:rsid w:val="008671A1"/>
    <w:rsid w:val="0088505E"/>
    <w:rsid w:val="008E363B"/>
    <w:rsid w:val="00954594"/>
    <w:rsid w:val="009D5767"/>
    <w:rsid w:val="00A86DC8"/>
    <w:rsid w:val="00AE7A9D"/>
    <w:rsid w:val="00B7364B"/>
    <w:rsid w:val="00BE7AD0"/>
    <w:rsid w:val="00BF7E90"/>
    <w:rsid w:val="00C8602B"/>
    <w:rsid w:val="00CA11C2"/>
    <w:rsid w:val="00CC4567"/>
    <w:rsid w:val="00CD2C77"/>
    <w:rsid w:val="00DA520F"/>
    <w:rsid w:val="00DC1CA4"/>
    <w:rsid w:val="00DF1711"/>
    <w:rsid w:val="00F40647"/>
    <w:rsid w:val="00F60EB1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7E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15</cp:revision>
  <cp:lastPrinted>2025-03-05T12:21:00Z</cp:lastPrinted>
  <dcterms:created xsi:type="dcterms:W3CDTF">2025-03-05T12:32:00Z</dcterms:created>
  <dcterms:modified xsi:type="dcterms:W3CDTF">2025-04-02T09:09:00Z</dcterms:modified>
</cp:coreProperties>
</file>