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21" w:rsidRDefault="00650521" w:rsidP="00650521">
      <w:pPr>
        <w:pStyle w:val="Default"/>
      </w:pPr>
    </w:p>
    <w:p w:rsidR="00650521" w:rsidRDefault="00650521" w:rsidP="00650521">
      <w:pPr>
        <w:pStyle w:val="Default"/>
        <w:rPr>
          <w:color w:val="auto"/>
        </w:rPr>
      </w:pPr>
    </w:p>
    <w:p w:rsidR="00650521" w:rsidRDefault="008F58F2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FBF962" wp14:editId="469B2734">
            <wp:simplePos x="0" y="0"/>
            <wp:positionH relativeFrom="column">
              <wp:posOffset>2095500</wp:posOffset>
            </wp:positionH>
            <wp:positionV relativeFrom="paragraph">
              <wp:posOffset>31750</wp:posOffset>
            </wp:positionV>
            <wp:extent cx="2045970" cy="10166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03589" w:rsidRDefault="00803589" w:rsidP="0021730F">
      <w:pPr>
        <w:ind w:right="850"/>
        <w:jc w:val="both"/>
        <w:rPr>
          <w:rFonts w:asciiTheme="minorHAnsi" w:eastAsia="Times New Roman" w:hAnsiTheme="minorHAnsi" w:cstheme="minorHAnsi"/>
        </w:rPr>
      </w:pPr>
    </w:p>
    <w:p w:rsidR="000246B4" w:rsidRDefault="000246B4" w:rsidP="007F7EB9">
      <w:pPr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1730F" w:rsidRDefault="0021730F" w:rsidP="0021730F">
      <w:pPr>
        <w:pStyle w:val="Default"/>
        <w:ind w:left="850" w:right="85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L’emergenza abitativa non è responsabilità dei proprietari di casa</w:t>
      </w:r>
    </w:p>
    <w:p w:rsidR="0021730F" w:rsidRDefault="0021730F" w:rsidP="0021730F">
      <w:pPr>
        <w:pStyle w:val="Default"/>
        <w:ind w:left="850" w:right="85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Essere proprietari immobiliari non significa essere degli speculatori</w:t>
      </w:r>
    </w:p>
    <w:p w:rsidR="0021730F" w:rsidRDefault="0021730F" w:rsidP="0021730F">
      <w:pPr>
        <w:ind w:left="850" w:right="850"/>
        <w:jc w:val="both"/>
      </w:pPr>
    </w:p>
    <w:p w:rsidR="0021730F" w:rsidRDefault="0021730F" w:rsidP="0021730F">
      <w:pPr>
        <w:ind w:left="850" w:right="850"/>
        <w:jc w:val="both"/>
      </w:pP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 xml:space="preserve">Il mercato della casa negli ultimi anni è cambiato in maniera vorticosa e questo non è imputabile ai proprietari immobiliari. In città abbiamo assistito a una mancanza di una vera politica abitativa che tenesse conto delle esigenze di lavoratori, studenti, famiglie e turisti. Dalle Istituzioni è mancata un’analisi del cambiamento del mercato e un’azione che prevenisse i problemi che si stanno registrando adesso. </w:t>
      </w: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>Attaccare la proprietà privata non è una soluzione. Negli anni sono cambiate le richieste dei visitatori e le disponibilità degli stessi a viaggiare e per questo la crescita dei B&amp;B e più in generale di tutto il settore extralberghiero è dettato anche dalla crescita del turismo in città</w:t>
      </w:r>
      <w:r>
        <w:rPr>
          <w:rFonts w:asciiTheme="minorHAnsi" w:hAnsiTheme="minorHAnsi" w:cstheme="minorHAnsi"/>
          <w:sz w:val="22"/>
          <w:szCs w:val="22"/>
        </w:rPr>
        <w:t>. Proprio il turismo</w:t>
      </w:r>
      <w:r w:rsidRPr="0021730F">
        <w:rPr>
          <w:rFonts w:asciiTheme="minorHAnsi" w:hAnsiTheme="minorHAnsi" w:cstheme="minorHAnsi"/>
          <w:sz w:val="22"/>
          <w:szCs w:val="22"/>
        </w:rPr>
        <w:t xml:space="preserve"> necessita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173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oltre che</w:t>
      </w:r>
      <w:r w:rsidRPr="0021730F">
        <w:rPr>
          <w:rFonts w:asciiTheme="minorHAnsi" w:hAnsiTheme="minorHAnsi" w:cstheme="minorHAnsi"/>
          <w:sz w:val="22"/>
          <w:szCs w:val="22"/>
        </w:rPr>
        <w:t xml:space="preserve"> dell’ospitalità tradizionale, anche di B&amp;B, affittacamere, appartamenti per brevi soggiorni, come in tutto il resto d’Europa.</w:t>
      </w: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>Inoltre ci si dimentica che essere proprietari di casa non significa essere speculatori, chi apre un B&amp;B deve mantenere la residenza nell’appartamento, affittandone quindi una parte sola e non tutta e nella maggior parte dei casi parliamo di persone che hanno una sola casa da mettere a reddito, su cui in tanti casi si paga anche un mutuo.</w:t>
      </w: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>Crediamo, quindi, che spetti alla politica trovare soluzioni al problema abitativo e non ai singoli privati. Noi siamo sempre disponibili ad aprire un dialogo ufficiale con le istituzioni su questo tema.</w:t>
      </w: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 xml:space="preserve">Come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(Associazioni piccoli proprietari di Casa)</w:t>
      </w:r>
      <w:r w:rsidRPr="0021730F">
        <w:rPr>
          <w:rFonts w:asciiTheme="minorHAnsi" w:hAnsiTheme="minorHAnsi" w:cstheme="minorHAnsi"/>
          <w:sz w:val="22"/>
          <w:szCs w:val="22"/>
        </w:rPr>
        <w:t>, insieme a Federalberghi Bologna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730F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933BA">
        <w:rPr>
          <w:rFonts w:asciiTheme="minorHAnsi" w:hAnsiTheme="minorHAnsi" w:cstheme="minorHAnsi"/>
          <w:sz w:val="22"/>
          <w:szCs w:val="22"/>
        </w:rPr>
        <w:t>lla</w:t>
      </w:r>
      <w:r w:rsidRPr="0021730F">
        <w:rPr>
          <w:rFonts w:asciiTheme="minorHAnsi" w:hAnsiTheme="minorHAnsi" w:cstheme="minorHAnsi"/>
          <w:sz w:val="22"/>
          <w:szCs w:val="22"/>
        </w:rPr>
        <w:t xml:space="preserve"> Federazione Hospitality Plus siamo fermamente convinti che alberghi, B&amp;B e altre forme di alloggio possano collaborare per rispondere alle diverse richieste del mercato arricchendo e rendendo ancora più attrattiva Bologna. </w:t>
      </w:r>
    </w:p>
    <w:p w:rsid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A87D64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1730F">
        <w:rPr>
          <w:rFonts w:asciiTheme="minorHAnsi" w:hAnsiTheme="minorHAnsi" w:cstheme="minorHAnsi"/>
          <w:sz w:val="22"/>
          <w:szCs w:val="22"/>
        </w:rPr>
        <w:t>La vera criticità non è l’esistenza dei B&amp;B</w:t>
      </w:r>
      <w:r w:rsidR="006933BA">
        <w:rPr>
          <w:rFonts w:asciiTheme="minorHAnsi" w:hAnsiTheme="minorHAnsi" w:cstheme="minorHAnsi"/>
          <w:sz w:val="22"/>
          <w:szCs w:val="22"/>
        </w:rPr>
        <w:t>,</w:t>
      </w:r>
      <w:r w:rsidRPr="0021730F">
        <w:rPr>
          <w:rFonts w:asciiTheme="minorHAnsi" w:hAnsiTheme="minorHAnsi" w:cstheme="minorHAnsi"/>
          <w:sz w:val="22"/>
          <w:szCs w:val="22"/>
        </w:rPr>
        <w:t xml:space="preserve"> ma il fatto che vi sia chi esercita l’attività in maniera abusiva. Anche per questo Confcommercio Ascom Bologna </w:t>
      </w:r>
      <w:r w:rsidR="006933BA">
        <w:rPr>
          <w:rFonts w:asciiTheme="minorHAnsi" w:hAnsiTheme="minorHAnsi" w:cstheme="minorHAnsi"/>
          <w:sz w:val="22"/>
          <w:szCs w:val="22"/>
        </w:rPr>
        <w:t xml:space="preserve">ha </w:t>
      </w:r>
      <w:r w:rsidRPr="0021730F">
        <w:rPr>
          <w:rFonts w:asciiTheme="minorHAnsi" w:hAnsiTheme="minorHAnsi" w:cstheme="minorHAnsi"/>
          <w:sz w:val="22"/>
          <w:szCs w:val="22"/>
        </w:rPr>
        <w:t>approntato un servizio dedicato a coloro che vogliono intraprendere questo percorso in maniera seri</w:t>
      </w:r>
      <w:r w:rsidR="006933BA">
        <w:rPr>
          <w:rFonts w:asciiTheme="minorHAnsi" w:hAnsiTheme="minorHAnsi" w:cstheme="minorHAnsi"/>
          <w:sz w:val="22"/>
          <w:szCs w:val="22"/>
        </w:rPr>
        <w:t>a</w:t>
      </w:r>
      <w:r w:rsidRPr="0021730F">
        <w:rPr>
          <w:rFonts w:asciiTheme="minorHAnsi" w:hAnsiTheme="minorHAnsi" w:cstheme="minorHAnsi"/>
          <w:sz w:val="22"/>
          <w:szCs w:val="22"/>
        </w:rPr>
        <w:t xml:space="preserve"> e regolare.</w:t>
      </w:r>
      <w:r w:rsidR="007B1D1B">
        <w:rPr>
          <w:rFonts w:asciiTheme="minorHAnsi" w:hAnsiTheme="minorHAnsi" w:cstheme="minorHAnsi"/>
          <w:sz w:val="22"/>
          <w:szCs w:val="22"/>
        </w:rPr>
        <w:t xml:space="preserve"> </w:t>
      </w:r>
      <w:r w:rsidR="007B1D1B" w:rsidRPr="007B1D1B">
        <w:rPr>
          <w:rFonts w:asciiTheme="minorHAnsi" w:hAnsiTheme="minorHAnsi" w:cstheme="minorHAnsi"/>
          <w:sz w:val="22"/>
          <w:szCs w:val="22"/>
        </w:rPr>
        <w:t>Per informazioni è possibile contattare i nostri uffici ai numeri 051</w:t>
      </w:r>
      <w:r w:rsidR="00CF23AD">
        <w:rPr>
          <w:rFonts w:asciiTheme="minorHAnsi" w:hAnsiTheme="minorHAnsi" w:cstheme="minorHAnsi"/>
          <w:sz w:val="22"/>
          <w:szCs w:val="22"/>
        </w:rPr>
        <w:t>/</w:t>
      </w:r>
      <w:r w:rsidR="007B1D1B" w:rsidRPr="007B1D1B">
        <w:rPr>
          <w:rFonts w:asciiTheme="minorHAnsi" w:hAnsiTheme="minorHAnsi" w:cstheme="minorHAnsi"/>
          <w:sz w:val="22"/>
          <w:szCs w:val="22"/>
        </w:rPr>
        <w:t>6487540  e 051</w:t>
      </w:r>
      <w:r w:rsidR="00CF23AD">
        <w:rPr>
          <w:rFonts w:asciiTheme="minorHAnsi" w:hAnsiTheme="minorHAnsi" w:cstheme="minorHAnsi"/>
          <w:sz w:val="22"/>
          <w:szCs w:val="22"/>
        </w:rPr>
        <w:t>/</w:t>
      </w:r>
      <w:r w:rsidR="007B1D1B" w:rsidRPr="007B1D1B">
        <w:rPr>
          <w:rFonts w:asciiTheme="minorHAnsi" w:hAnsiTheme="minorHAnsi" w:cstheme="minorHAnsi"/>
          <w:sz w:val="22"/>
          <w:szCs w:val="22"/>
        </w:rPr>
        <w:t>6487</w:t>
      </w:r>
      <w:bookmarkStart w:id="0" w:name="_GoBack"/>
      <w:bookmarkEnd w:id="0"/>
      <w:r w:rsidR="007B1D1B" w:rsidRPr="007B1D1B">
        <w:rPr>
          <w:rFonts w:asciiTheme="minorHAnsi" w:hAnsiTheme="minorHAnsi" w:cstheme="minorHAnsi"/>
          <w:sz w:val="22"/>
          <w:szCs w:val="22"/>
        </w:rPr>
        <w:t>616.</w:t>
      </w:r>
    </w:p>
    <w:p w:rsid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21730F" w:rsidRPr="0021730F" w:rsidRDefault="0021730F" w:rsidP="0021730F">
      <w:pPr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Bologna, 19 dicembre 2024</w:t>
      </w:r>
    </w:p>
    <w:sectPr w:rsidR="0021730F" w:rsidRPr="0021730F" w:rsidSect="0065052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21"/>
    <w:rsid w:val="000246B4"/>
    <w:rsid w:val="000366B4"/>
    <w:rsid w:val="00112288"/>
    <w:rsid w:val="0015428D"/>
    <w:rsid w:val="002048D5"/>
    <w:rsid w:val="0021730F"/>
    <w:rsid w:val="002771FC"/>
    <w:rsid w:val="003247BC"/>
    <w:rsid w:val="00326A27"/>
    <w:rsid w:val="00377C06"/>
    <w:rsid w:val="003D43C9"/>
    <w:rsid w:val="00487B84"/>
    <w:rsid w:val="004A52B6"/>
    <w:rsid w:val="004A5D03"/>
    <w:rsid w:val="004A7CE1"/>
    <w:rsid w:val="004F60B6"/>
    <w:rsid w:val="005139AF"/>
    <w:rsid w:val="005C1D42"/>
    <w:rsid w:val="005D4EB9"/>
    <w:rsid w:val="005E183B"/>
    <w:rsid w:val="00650521"/>
    <w:rsid w:val="006933BA"/>
    <w:rsid w:val="006A1C50"/>
    <w:rsid w:val="00724487"/>
    <w:rsid w:val="007426AB"/>
    <w:rsid w:val="007B06CA"/>
    <w:rsid w:val="007B1D1B"/>
    <w:rsid w:val="007C3407"/>
    <w:rsid w:val="007F7EB9"/>
    <w:rsid w:val="00803589"/>
    <w:rsid w:val="008418CB"/>
    <w:rsid w:val="008D39E5"/>
    <w:rsid w:val="008F58F2"/>
    <w:rsid w:val="009335E9"/>
    <w:rsid w:val="009740DA"/>
    <w:rsid w:val="00996C2C"/>
    <w:rsid w:val="00A31CCC"/>
    <w:rsid w:val="00A87D64"/>
    <w:rsid w:val="00AB1E0D"/>
    <w:rsid w:val="00AE68F1"/>
    <w:rsid w:val="00C84E8E"/>
    <w:rsid w:val="00CF23AD"/>
    <w:rsid w:val="00D14480"/>
    <w:rsid w:val="00E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D41A"/>
  <w15:chartTrackingRefBased/>
  <w15:docId w15:val="{E28388C8-CC75-48F7-9BE2-1A2560B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052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E5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35FB-5DCB-49C2-A5CC-6BEDA7B3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Pandolfi Francesco</cp:lastModifiedBy>
  <cp:revision>25</cp:revision>
  <cp:lastPrinted>2024-12-19T10:00:00Z</cp:lastPrinted>
  <dcterms:created xsi:type="dcterms:W3CDTF">2022-11-25T11:09:00Z</dcterms:created>
  <dcterms:modified xsi:type="dcterms:W3CDTF">2024-12-19T10:13:00Z</dcterms:modified>
</cp:coreProperties>
</file>