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42DE" w14:textId="77777777" w:rsidR="00D3518E" w:rsidRDefault="00487D71" w:rsidP="005F340C">
      <w:pPr>
        <w:spacing w:after="0" w:line="240" w:lineRule="auto"/>
        <w:jc w:val="center"/>
        <w:rPr>
          <w:b/>
          <w:sz w:val="40"/>
        </w:rPr>
      </w:pPr>
      <w:r>
        <w:rPr>
          <w:noProof/>
        </w:rPr>
        <w:drawing>
          <wp:inline distT="0" distB="0" distL="0" distR="0" wp14:anchorId="41B092DC" wp14:editId="5F860C76">
            <wp:extent cx="1152940" cy="25395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60" t="46723" r="23118" b="43780"/>
                    <a:stretch/>
                  </pic:blipFill>
                  <pic:spPr bwMode="auto">
                    <a:xfrm>
                      <a:off x="0" y="0"/>
                      <a:ext cx="1152940" cy="253952"/>
                    </a:xfrm>
                    <a:prstGeom prst="rect">
                      <a:avLst/>
                    </a:prstGeom>
                    <a:noFill/>
                    <a:ln>
                      <a:noFill/>
                    </a:ln>
                    <a:extLst>
                      <a:ext uri="{53640926-AAD7-44D8-BBD7-CCE9431645EC}">
                        <a14:shadowObscured xmlns:a14="http://schemas.microsoft.com/office/drawing/2010/main"/>
                      </a:ext>
                    </a:extLst>
                  </pic:spPr>
                </pic:pic>
              </a:graphicData>
            </a:graphic>
          </wp:inline>
        </w:drawing>
      </w:r>
    </w:p>
    <w:p w14:paraId="09A45AD0" w14:textId="221B840D" w:rsidR="005F340C" w:rsidRPr="002D2CC6" w:rsidRDefault="00AE0C49" w:rsidP="002D2CC6">
      <w:pPr>
        <w:spacing w:after="0" w:line="240" w:lineRule="auto"/>
        <w:jc w:val="center"/>
        <w:rPr>
          <w:b/>
          <w:sz w:val="32"/>
        </w:rPr>
      </w:pPr>
      <w:r w:rsidRPr="00D3518E">
        <w:rPr>
          <w:b/>
          <w:sz w:val="32"/>
        </w:rPr>
        <w:t>modulo d’ordine</w:t>
      </w:r>
    </w:p>
    <w:tbl>
      <w:tblPr>
        <w:tblStyle w:val="Sfondomedio1-Colore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1061"/>
        <w:gridCol w:w="144"/>
        <w:gridCol w:w="155"/>
        <w:gridCol w:w="155"/>
        <w:gridCol w:w="465"/>
        <w:gridCol w:w="1399"/>
        <w:gridCol w:w="1552"/>
        <w:gridCol w:w="620"/>
        <w:gridCol w:w="620"/>
        <w:gridCol w:w="404"/>
        <w:gridCol w:w="1148"/>
        <w:gridCol w:w="463"/>
        <w:gridCol w:w="620"/>
        <w:gridCol w:w="1388"/>
      </w:tblGrid>
      <w:tr w:rsidR="005F340C" w:rsidRPr="00C5748A" w14:paraId="0BC8BBFB" w14:textId="77777777" w:rsidTr="002A4C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none" w:sz="0" w:space="0" w:color="auto"/>
              <w:left w:val="none" w:sz="0" w:space="0" w:color="auto"/>
              <w:bottom w:val="single" w:sz="4" w:space="0" w:color="auto"/>
              <w:right w:val="none" w:sz="0" w:space="0" w:color="auto"/>
            </w:tcBorders>
            <w:shd w:val="clear" w:color="auto" w:fill="CC0000"/>
            <w:hideMark/>
          </w:tcPr>
          <w:p w14:paraId="013C9264" w14:textId="77777777" w:rsidR="005F340C" w:rsidRPr="00C5748A" w:rsidRDefault="005F340C">
            <w:pPr>
              <w:pStyle w:val="Default"/>
              <w:rPr>
                <w:rFonts w:asciiTheme="minorHAnsi" w:hAnsiTheme="minorHAnsi"/>
                <w:color w:val="FFFFFF" w:themeColor="background1"/>
                <w:sz w:val="20"/>
                <w:szCs w:val="20"/>
              </w:rPr>
            </w:pPr>
            <w:r w:rsidRPr="00C5748A">
              <w:rPr>
                <w:rFonts w:asciiTheme="minorHAnsi" w:hAnsiTheme="minorHAnsi"/>
                <w:color w:val="FFFFFF" w:themeColor="background1"/>
                <w:sz w:val="20"/>
                <w:szCs w:val="20"/>
              </w:rPr>
              <w:t>DATI CLIENTE PER L’ORDINE E LA FATTURAZIONE</w:t>
            </w:r>
          </w:p>
        </w:tc>
      </w:tr>
      <w:tr w:rsidR="005F340C" w:rsidRPr="00C5748A" w14:paraId="106A1EA8"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2" w:type="pct"/>
            <w:gridSpan w:val="5"/>
            <w:shd w:val="clear" w:color="auto" w:fill="auto"/>
            <w:hideMark/>
          </w:tcPr>
          <w:p w14:paraId="2EE041C3" w14:textId="77777777" w:rsidR="005F340C" w:rsidRPr="00C5748A" w:rsidRDefault="005F340C">
            <w:pPr>
              <w:pStyle w:val="Default"/>
              <w:rPr>
                <w:rFonts w:asciiTheme="minorHAnsi" w:hAnsiTheme="minorHAnsi"/>
                <w:b w:val="0"/>
                <w:sz w:val="20"/>
                <w:szCs w:val="20"/>
              </w:rPr>
            </w:pPr>
            <w:r w:rsidRPr="00C5748A">
              <w:rPr>
                <w:rFonts w:asciiTheme="minorHAnsi" w:hAnsiTheme="minorHAnsi"/>
                <w:b w:val="0"/>
                <w:sz w:val="20"/>
                <w:szCs w:val="20"/>
              </w:rPr>
              <w:t>Ragione sociale</w:t>
            </w:r>
          </w:p>
        </w:tc>
        <w:tc>
          <w:tcPr>
            <w:tcW w:w="4028" w:type="pct"/>
            <w:gridSpan w:val="9"/>
            <w:shd w:val="clear" w:color="auto" w:fill="auto"/>
          </w:tcPr>
          <w:p w14:paraId="6C478FF2" w14:textId="75FF98A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7A08F0" w:rsidRPr="00C5748A" w14:paraId="5813F1E1" w14:textId="77777777" w:rsidTr="00487D7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 w:type="pct"/>
            <w:shd w:val="clear" w:color="auto" w:fill="auto"/>
            <w:hideMark/>
          </w:tcPr>
          <w:p w14:paraId="5226C5E8"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Indirizzo</w:t>
            </w:r>
          </w:p>
        </w:tc>
        <w:tc>
          <w:tcPr>
            <w:tcW w:w="3494" w:type="pct"/>
            <w:gridSpan w:val="11"/>
            <w:shd w:val="clear" w:color="auto" w:fill="auto"/>
          </w:tcPr>
          <w:p w14:paraId="34833BEF"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304" w:type="pct"/>
            <w:shd w:val="clear" w:color="auto" w:fill="auto"/>
            <w:hideMark/>
          </w:tcPr>
          <w:p w14:paraId="299F13D2"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Cap</w:t>
            </w:r>
          </w:p>
        </w:tc>
        <w:tc>
          <w:tcPr>
            <w:tcW w:w="681" w:type="pct"/>
            <w:shd w:val="clear" w:color="auto" w:fill="auto"/>
          </w:tcPr>
          <w:p w14:paraId="56C82A84"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AE0C49" w:rsidRPr="00C5748A" w14:paraId="0D220E5A"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2" w:type="pct"/>
            <w:gridSpan w:val="2"/>
            <w:shd w:val="clear" w:color="auto" w:fill="auto"/>
            <w:hideMark/>
          </w:tcPr>
          <w:p w14:paraId="10331C1C"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Comune</w:t>
            </w:r>
          </w:p>
        </w:tc>
        <w:tc>
          <w:tcPr>
            <w:tcW w:w="2633" w:type="pct"/>
            <w:gridSpan w:val="8"/>
            <w:shd w:val="clear" w:color="auto" w:fill="auto"/>
          </w:tcPr>
          <w:p w14:paraId="13CA09B5"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63" w:type="pct"/>
            <w:shd w:val="clear" w:color="auto" w:fill="auto"/>
            <w:hideMark/>
          </w:tcPr>
          <w:p w14:paraId="48E32CAF"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Provincia</w:t>
            </w:r>
          </w:p>
        </w:tc>
        <w:tc>
          <w:tcPr>
            <w:tcW w:w="1212" w:type="pct"/>
            <w:gridSpan w:val="3"/>
            <w:shd w:val="clear" w:color="auto" w:fill="auto"/>
          </w:tcPr>
          <w:p w14:paraId="4E361DCD"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AE0C49" w:rsidRPr="00C5748A" w14:paraId="0542C742" w14:textId="77777777" w:rsidTr="00487D7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44" w:type="pct"/>
            <w:gridSpan w:val="4"/>
            <w:shd w:val="clear" w:color="auto" w:fill="auto"/>
            <w:hideMark/>
          </w:tcPr>
          <w:p w14:paraId="6E8D541B"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Partita Iva</w:t>
            </w:r>
          </w:p>
        </w:tc>
        <w:tc>
          <w:tcPr>
            <w:tcW w:w="1979" w:type="pct"/>
            <w:gridSpan w:val="4"/>
            <w:shd w:val="clear" w:color="auto" w:fill="auto"/>
          </w:tcPr>
          <w:p w14:paraId="3EE07F9A"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304" w:type="pct"/>
            <w:shd w:val="clear" w:color="auto" w:fill="auto"/>
            <w:hideMark/>
          </w:tcPr>
          <w:p w14:paraId="458C1116"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C.F.</w:t>
            </w:r>
          </w:p>
        </w:tc>
        <w:tc>
          <w:tcPr>
            <w:tcW w:w="1973" w:type="pct"/>
            <w:gridSpan w:val="5"/>
            <w:shd w:val="clear" w:color="auto" w:fill="auto"/>
          </w:tcPr>
          <w:p w14:paraId="2978402D"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AE0C49" w:rsidRPr="00C5748A" w14:paraId="77A0B279"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8" w:type="pct"/>
            <w:gridSpan w:val="3"/>
            <w:shd w:val="clear" w:color="auto" w:fill="auto"/>
            <w:hideMark/>
          </w:tcPr>
          <w:p w14:paraId="6DE2D856"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 xml:space="preserve">Codice SDI </w:t>
            </w:r>
          </w:p>
        </w:tc>
        <w:tc>
          <w:tcPr>
            <w:tcW w:w="990" w:type="pct"/>
            <w:gridSpan w:val="3"/>
            <w:shd w:val="clear" w:color="auto" w:fill="auto"/>
          </w:tcPr>
          <w:p w14:paraId="32923F46"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tc>
        <w:tc>
          <w:tcPr>
            <w:tcW w:w="761" w:type="pct"/>
            <w:shd w:val="clear" w:color="auto" w:fill="auto"/>
            <w:hideMark/>
          </w:tcPr>
          <w:p w14:paraId="2F9226CA"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 xml:space="preserve">Indirizzo PEC </w:t>
            </w:r>
          </w:p>
        </w:tc>
        <w:tc>
          <w:tcPr>
            <w:tcW w:w="2581" w:type="pct"/>
            <w:gridSpan w:val="7"/>
            <w:shd w:val="clear" w:color="auto" w:fill="auto"/>
          </w:tcPr>
          <w:p w14:paraId="14E6DC5E"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6AEBD23A" w14:textId="77777777" w:rsidR="005F340C" w:rsidRPr="00C5748A" w:rsidRDefault="005F340C" w:rsidP="005F340C">
      <w:pPr>
        <w:spacing w:after="0" w:line="240" w:lineRule="auto"/>
        <w:jc w:val="center"/>
        <w:rPr>
          <w:sz w:val="20"/>
          <w:szCs w:val="20"/>
        </w:rPr>
      </w:pPr>
    </w:p>
    <w:tbl>
      <w:tblPr>
        <w:tblStyle w:val="Sfondomedio1-Colore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1402"/>
        <w:gridCol w:w="735"/>
        <w:gridCol w:w="300"/>
        <w:gridCol w:w="1040"/>
        <w:gridCol w:w="924"/>
        <w:gridCol w:w="714"/>
        <w:gridCol w:w="1643"/>
        <w:gridCol w:w="451"/>
        <w:gridCol w:w="149"/>
        <w:gridCol w:w="500"/>
        <w:gridCol w:w="412"/>
        <w:gridCol w:w="587"/>
        <w:gridCol w:w="1337"/>
      </w:tblGrid>
      <w:tr w:rsidR="005F340C" w:rsidRPr="00C5748A" w14:paraId="62909F48" w14:textId="77777777" w:rsidTr="002A4C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none" w:sz="0" w:space="0" w:color="auto"/>
              <w:left w:val="none" w:sz="0" w:space="0" w:color="auto"/>
              <w:bottom w:val="single" w:sz="4" w:space="0" w:color="auto"/>
              <w:right w:val="none" w:sz="0" w:space="0" w:color="auto"/>
            </w:tcBorders>
            <w:shd w:val="clear" w:color="auto" w:fill="CC0000"/>
            <w:hideMark/>
          </w:tcPr>
          <w:p w14:paraId="73ECE817" w14:textId="77777777" w:rsidR="005F340C" w:rsidRPr="00C5748A" w:rsidRDefault="005F340C">
            <w:pPr>
              <w:pStyle w:val="Default"/>
              <w:rPr>
                <w:rFonts w:asciiTheme="minorHAnsi" w:hAnsiTheme="minorHAnsi"/>
                <w:sz w:val="20"/>
                <w:szCs w:val="20"/>
              </w:rPr>
            </w:pPr>
            <w:r w:rsidRPr="00C5748A">
              <w:rPr>
                <w:rFonts w:asciiTheme="minorHAnsi" w:hAnsiTheme="minorHAnsi"/>
                <w:color w:val="FFFFFF" w:themeColor="background1"/>
                <w:sz w:val="20"/>
                <w:szCs w:val="20"/>
              </w:rPr>
              <w:t>DATI CLIENTE PER LA CONSEGNA</w:t>
            </w:r>
          </w:p>
        </w:tc>
      </w:tr>
      <w:tr w:rsidR="005F340C" w:rsidRPr="00C5748A" w14:paraId="0A61F87B"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9" w:type="pct"/>
            <w:gridSpan w:val="5"/>
            <w:shd w:val="clear" w:color="auto" w:fill="auto"/>
            <w:hideMark/>
          </w:tcPr>
          <w:p w14:paraId="613B80C5"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Denominazione commerciale (INSEGNA)</w:t>
            </w:r>
          </w:p>
        </w:tc>
        <w:tc>
          <w:tcPr>
            <w:tcW w:w="2841" w:type="pct"/>
            <w:gridSpan w:val="8"/>
            <w:shd w:val="clear" w:color="auto" w:fill="auto"/>
          </w:tcPr>
          <w:p w14:paraId="42C7E9D2"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487D71" w:rsidRPr="00C5748A" w14:paraId="4A6F18C3" w14:textId="77777777" w:rsidTr="00487D7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shd w:val="clear" w:color="auto" w:fill="auto"/>
            <w:hideMark/>
          </w:tcPr>
          <w:p w14:paraId="6B863C54"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 xml:space="preserve">Indirizzo </w:t>
            </w:r>
          </w:p>
        </w:tc>
        <w:tc>
          <w:tcPr>
            <w:tcW w:w="3368" w:type="pct"/>
            <w:gridSpan w:val="10"/>
            <w:shd w:val="clear" w:color="auto" w:fill="auto"/>
          </w:tcPr>
          <w:p w14:paraId="17C564D2"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88" w:type="pct"/>
            <w:shd w:val="clear" w:color="auto" w:fill="auto"/>
            <w:hideMark/>
          </w:tcPr>
          <w:p w14:paraId="0AB97AF9"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Cap</w:t>
            </w:r>
          </w:p>
        </w:tc>
        <w:tc>
          <w:tcPr>
            <w:tcW w:w="656" w:type="pct"/>
            <w:shd w:val="clear" w:color="auto" w:fill="auto"/>
          </w:tcPr>
          <w:p w14:paraId="08AF5C28"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487D71" w:rsidRPr="00C5748A" w14:paraId="7BA9E967"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shd w:val="clear" w:color="auto" w:fill="auto"/>
            <w:hideMark/>
          </w:tcPr>
          <w:p w14:paraId="2315CD74"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Comune</w:t>
            </w:r>
          </w:p>
        </w:tc>
        <w:tc>
          <w:tcPr>
            <w:tcW w:w="2627" w:type="pct"/>
            <w:gridSpan w:val="6"/>
            <w:shd w:val="clear" w:color="auto" w:fill="auto"/>
          </w:tcPr>
          <w:p w14:paraId="1677A21A"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39" w:type="pct"/>
            <w:gridSpan w:val="3"/>
            <w:shd w:val="clear" w:color="auto" w:fill="auto"/>
            <w:hideMark/>
          </w:tcPr>
          <w:p w14:paraId="06927373"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Provincia</w:t>
            </w:r>
          </w:p>
        </w:tc>
        <w:tc>
          <w:tcPr>
            <w:tcW w:w="1147" w:type="pct"/>
            <w:gridSpan w:val="3"/>
            <w:shd w:val="clear" w:color="auto" w:fill="auto"/>
          </w:tcPr>
          <w:p w14:paraId="3B63B880"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AE0C49" w:rsidRPr="00C5748A" w14:paraId="6824796E" w14:textId="77777777" w:rsidTr="00487D7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96" w:type="pct"/>
            <w:gridSpan w:val="3"/>
            <w:tcBorders>
              <w:bottom w:val="single" w:sz="4" w:space="0" w:color="auto"/>
            </w:tcBorders>
            <w:shd w:val="clear" w:color="auto" w:fill="auto"/>
            <w:hideMark/>
          </w:tcPr>
          <w:p w14:paraId="406C0BA1"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Orario di apertura</w:t>
            </w:r>
          </w:p>
        </w:tc>
        <w:tc>
          <w:tcPr>
            <w:tcW w:w="1313" w:type="pct"/>
            <w:gridSpan w:val="3"/>
            <w:tcBorders>
              <w:bottom w:val="single" w:sz="4" w:space="0" w:color="auto"/>
            </w:tcBorders>
            <w:shd w:val="clear" w:color="auto" w:fill="auto"/>
          </w:tcPr>
          <w:p w14:paraId="0C06F908"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027" w:type="pct"/>
            <w:gridSpan w:val="2"/>
            <w:tcBorders>
              <w:bottom w:val="single" w:sz="4" w:space="0" w:color="auto"/>
            </w:tcBorders>
            <w:shd w:val="clear" w:color="auto" w:fill="auto"/>
            <w:hideMark/>
          </w:tcPr>
          <w:p w14:paraId="028C5DB5"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Ricevimento merci</w:t>
            </w:r>
          </w:p>
        </w:tc>
        <w:tc>
          <w:tcPr>
            <w:tcW w:w="1464" w:type="pct"/>
            <w:gridSpan w:val="5"/>
            <w:tcBorders>
              <w:bottom w:val="single" w:sz="4" w:space="0" w:color="auto"/>
            </w:tcBorders>
            <w:shd w:val="clear" w:color="auto" w:fill="auto"/>
          </w:tcPr>
          <w:p w14:paraId="5DF3AC43"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AE0C49" w:rsidRPr="00C5748A" w14:paraId="4DD79D44"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9" w:type="pct"/>
            <w:gridSpan w:val="6"/>
            <w:shd w:val="clear" w:color="auto" w:fill="auto"/>
          </w:tcPr>
          <w:p w14:paraId="5A5361CD" w14:textId="77777777" w:rsidR="00AE0C49" w:rsidRPr="00C5748A" w:rsidRDefault="00AE0C49">
            <w:pPr>
              <w:pStyle w:val="Default"/>
              <w:rPr>
                <w:rFonts w:asciiTheme="minorHAnsi" w:hAnsiTheme="minorHAnsi"/>
                <w:sz w:val="20"/>
                <w:szCs w:val="20"/>
              </w:rPr>
            </w:pPr>
            <w:r w:rsidRPr="00C5748A">
              <w:rPr>
                <w:rFonts w:asciiTheme="minorHAnsi" w:hAnsiTheme="minorHAnsi"/>
                <w:b w:val="0"/>
                <w:sz w:val="20"/>
                <w:szCs w:val="20"/>
              </w:rPr>
              <w:t>giorni di apertura/chiusura</w:t>
            </w:r>
          </w:p>
        </w:tc>
        <w:tc>
          <w:tcPr>
            <w:tcW w:w="2491" w:type="pct"/>
            <w:gridSpan w:val="7"/>
            <w:shd w:val="clear" w:color="auto" w:fill="auto"/>
          </w:tcPr>
          <w:p w14:paraId="4BDBE471" w14:textId="77777777" w:rsidR="00AE0C49" w:rsidRPr="00C5748A" w:rsidRDefault="00AE0C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487D71" w:rsidRPr="00C5748A" w14:paraId="3626F29E" w14:textId="77777777" w:rsidTr="00487D7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pct"/>
            <w:gridSpan w:val="4"/>
            <w:shd w:val="clear" w:color="auto" w:fill="auto"/>
            <w:hideMark/>
          </w:tcPr>
          <w:p w14:paraId="63B907DA"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Nome e Cognome (referente)</w:t>
            </w:r>
          </w:p>
        </w:tc>
        <w:tc>
          <w:tcPr>
            <w:tcW w:w="1608" w:type="pct"/>
            <w:gridSpan w:val="3"/>
            <w:shd w:val="clear" w:color="auto" w:fill="auto"/>
          </w:tcPr>
          <w:p w14:paraId="4C6F2158"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94" w:type="pct"/>
            <w:gridSpan w:val="2"/>
            <w:shd w:val="clear" w:color="auto" w:fill="auto"/>
            <w:hideMark/>
          </w:tcPr>
          <w:p w14:paraId="5E5EFD11"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748A">
              <w:rPr>
                <w:rFonts w:asciiTheme="minorHAnsi" w:hAnsiTheme="minorHAnsi"/>
                <w:sz w:val="20"/>
                <w:szCs w:val="20"/>
              </w:rPr>
              <w:t>Tel.</w:t>
            </w:r>
          </w:p>
        </w:tc>
        <w:tc>
          <w:tcPr>
            <w:tcW w:w="1391" w:type="pct"/>
            <w:gridSpan w:val="4"/>
            <w:shd w:val="clear" w:color="auto" w:fill="auto"/>
          </w:tcPr>
          <w:p w14:paraId="7D1F55AE" w14:textId="77777777" w:rsidR="005F340C" w:rsidRPr="00C5748A" w:rsidRDefault="005F340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F340C" w:rsidRPr="00C5748A" w14:paraId="5E5FB6B1" w14:textId="77777777" w:rsidTr="00487D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 w:type="pct"/>
            <w:gridSpan w:val="2"/>
            <w:shd w:val="clear" w:color="auto" w:fill="auto"/>
            <w:hideMark/>
          </w:tcPr>
          <w:p w14:paraId="0F365B5D" w14:textId="77777777" w:rsidR="005F340C" w:rsidRPr="00C5748A" w:rsidRDefault="005F340C">
            <w:pPr>
              <w:pStyle w:val="Default"/>
              <w:rPr>
                <w:rFonts w:asciiTheme="minorHAnsi" w:hAnsiTheme="minorHAnsi"/>
                <w:sz w:val="20"/>
                <w:szCs w:val="20"/>
              </w:rPr>
            </w:pPr>
            <w:r w:rsidRPr="00C5748A">
              <w:rPr>
                <w:rFonts w:asciiTheme="minorHAnsi" w:hAnsiTheme="minorHAnsi"/>
                <w:b w:val="0"/>
                <w:sz w:val="20"/>
                <w:szCs w:val="20"/>
              </w:rPr>
              <w:t>Indirizzo e-mail</w:t>
            </w:r>
          </w:p>
        </w:tc>
        <w:tc>
          <w:tcPr>
            <w:tcW w:w="3951" w:type="pct"/>
            <w:gridSpan w:val="11"/>
            <w:shd w:val="clear" w:color="auto" w:fill="auto"/>
          </w:tcPr>
          <w:p w14:paraId="335BA899" w14:textId="77777777" w:rsidR="005F340C" w:rsidRPr="00C5748A" w:rsidRDefault="005F34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18F09E96" w14:textId="77777777" w:rsidR="005F340C" w:rsidRDefault="005F340C" w:rsidP="005F340C">
      <w:pPr>
        <w:spacing w:after="0" w:line="240" w:lineRule="auto"/>
        <w:jc w:val="center"/>
      </w:pPr>
    </w:p>
    <w:tbl>
      <w:tblPr>
        <w:tblStyle w:val="Grigliatabella"/>
        <w:tblW w:w="5000" w:type="pct"/>
        <w:tblLook w:val="04A0" w:firstRow="1" w:lastRow="0" w:firstColumn="1" w:lastColumn="0" w:noHBand="0" w:noVBand="1"/>
      </w:tblPr>
      <w:tblGrid>
        <w:gridCol w:w="1186"/>
        <w:gridCol w:w="2067"/>
        <w:gridCol w:w="816"/>
        <w:gridCol w:w="2447"/>
        <w:gridCol w:w="1356"/>
        <w:gridCol w:w="2322"/>
      </w:tblGrid>
      <w:tr w:rsidR="000124F9" w14:paraId="0B8524CE" w14:textId="77777777" w:rsidTr="000B2815">
        <w:tc>
          <w:tcPr>
            <w:tcW w:w="582" w:type="pct"/>
            <w:tcBorders>
              <w:right w:val="nil"/>
            </w:tcBorders>
            <w:vAlign w:val="center"/>
          </w:tcPr>
          <w:p w14:paraId="6200A4C0" w14:textId="77777777" w:rsidR="000124F9" w:rsidRPr="000124F9" w:rsidRDefault="000124F9" w:rsidP="000124F9">
            <w:pPr>
              <w:contextualSpacing/>
              <w:rPr>
                <w:bCs/>
              </w:rPr>
            </w:pPr>
            <w:r w:rsidRPr="000124F9">
              <w:rPr>
                <w:noProof/>
              </w:rPr>
              <w:drawing>
                <wp:inline distT="0" distB="0" distL="0" distR="0" wp14:anchorId="2302B361" wp14:editId="5DE58177">
                  <wp:extent cx="431165" cy="414655"/>
                  <wp:effectExtent l="0" t="0" r="698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165" cy="414655"/>
                          </a:xfrm>
                          <a:prstGeom prst="rect">
                            <a:avLst/>
                          </a:prstGeom>
                        </pic:spPr>
                      </pic:pic>
                    </a:graphicData>
                  </a:graphic>
                </wp:inline>
              </w:drawing>
            </w:r>
          </w:p>
          <w:p w14:paraId="4DBD45CC" w14:textId="77777777" w:rsidR="000124F9" w:rsidRPr="000124F9" w:rsidRDefault="000124F9" w:rsidP="000124F9">
            <w:pPr>
              <w:contextualSpacing/>
              <w:rPr>
                <w:bCs/>
              </w:rPr>
            </w:pPr>
          </w:p>
        </w:tc>
        <w:tc>
          <w:tcPr>
            <w:tcW w:w="1014" w:type="pct"/>
            <w:tcBorders>
              <w:left w:val="nil"/>
            </w:tcBorders>
          </w:tcPr>
          <w:p w14:paraId="712B7A19" w14:textId="77777777" w:rsidR="000124F9" w:rsidRPr="000124F9" w:rsidRDefault="000124F9" w:rsidP="000124F9">
            <w:pPr>
              <w:contextualSpacing/>
              <w:rPr>
                <w:bCs/>
                <w:sz w:val="18"/>
              </w:rPr>
            </w:pPr>
            <w:r w:rsidRPr="000124F9">
              <w:rPr>
                <w:sz w:val="18"/>
              </w:rPr>
              <w:t>N</w:t>
            </w:r>
            <w:r>
              <w:rPr>
                <w:sz w:val="18"/>
              </w:rPr>
              <w:t xml:space="preserve">. </w:t>
            </w:r>
            <w:r w:rsidRPr="000124F9">
              <w:rPr>
                <w:sz w:val="18"/>
              </w:rPr>
              <w:t>RIMPIATTINI CIBO</w:t>
            </w:r>
          </w:p>
          <w:p w14:paraId="2BF80CDD" w14:textId="77777777" w:rsidR="000124F9" w:rsidRDefault="000124F9" w:rsidP="000124F9">
            <w:pPr>
              <w:rPr>
                <w:noProof/>
              </w:rPr>
            </w:pPr>
            <w:r w:rsidRPr="000124F9">
              <w:rPr>
                <w:sz w:val="18"/>
              </w:rPr>
              <w:t xml:space="preserve">(minimo </w:t>
            </w:r>
            <w:r w:rsidR="000E0921">
              <w:rPr>
                <w:sz w:val="18"/>
              </w:rPr>
              <w:t>50</w:t>
            </w:r>
            <w:r w:rsidRPr="000124F9">
              <w:rPr>
                <w:sz w:val="18"/>
              </w:rPr>
              <w:t xml:space="preserve"> pz)</w:t>
            </w:r>
          </w:p>
        </w:tc>
        <w:tc>
          <w:tcPr>
            <w:tcW w:w="400" w:type="pct"/>
            <w:tcBorders>
              <w:right w:val="nil"/>
            </w:tcBorders>
          </w:tcPr>
          <w:p w14:paraId="661256D2" w14:textId="77777777" w:rsidR="000124F9" w:rsidRDefault="000124F9" w:rsidP="000124F9">
            <w:r>
              <w:rPr>
                <w:noProof/>
              </w:rPr>
              <w:drawing>
                <wp:inline distT="0" distB="0" distL="0" distR="0" wp14:anchorId="09F235DC" wp14:editId="1407413D">
                  <wp:extent cx="232012" cy="54183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mpioni rimpiattin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61" cy="546621"/>
                          </a:xfrm>
                          <a:prstGeom prst="rect">
                            <a:avLst/>
                          </a:prstGeom>
                        </pic:spPr>
                      </pic:pic>
                    </a:graphicData>
                  </a:graphic>
                </wp:inline>
              </w:drawing>
            </w:r>
          </w:p>
        </w:tc>
        <w:tc>
          <w:tcPr>
            <w:tcW w:w="1200" w:type="pct"/>
            <w:tcBorders>
              <w:left w:val="nil"/>
            </w:tcBorders>
          </w:tcPr>
          <w:p w14:paraId="68999CA4" w14:textId="77777777" w:rsidR="000124F9" w:rsidRPr="000124F9" w:rsidRDefault="000124F9" w:rsidP="000124F9">
            <w:pPr>
              <w:contextualSpacing/>
              <w:rPr>
                <w:bCs/>
                <w:sz w:val="18"/>
              </w:rPr>
            </w:pPr>
            <w:r w:rsidRPr="000124F9">
              <w:rPr>
                <w:sz w:val="18"/>
              </w:rPr>
              <w:t>N</w:t>
            </w:r>
            <w:r>
              <w:rPr>
                <w:sz w:val="18"/>
              </w:rPr>
              <w:t xml:space="preserve">. </w:t>
            </w:r>
            <w:r w:rsidRPr="000124F9">
              <w:rPr>
                <w:sz w:val="18"/>
              </w:rPr>
              <w:t xml:space="preserve">RIMPIATTINI </w:t>
            </w:r>
            <w:r>
              <w:rPr>
                <w:sz w:val="18"/>
              </w:rPr>
              <w:t>VINO</w:t>
            </w:r>
          </w:p>
          <w:p w14:paraId="681B1E10" w14:textId="77777777" w:rsidR="000124F9" w:rsidRDefault="000124F9" w:rsidP="000124F9">
            <w:pPr>
              <w:rPr>
                <w:noProof/>
              </w:rPr>
            </w:pPr>
            <w:r w:rsidRPr="000124F9">
              <w:rPr>
                <w:sz w:val="18"/>
              </w:rPr>
              <w:t xml:space="preserve">(minimo </w:t>
            </w:r>
            <w:r w:rsidR="000E0921">
              <w:rPr>
                <w:sz w:val="18"/>
              </w:rPr>
              <w:t>50</w:t>
            </w:r>
            <w:r w:rsidRPr="000124F9">
              <w:rPr>
                <w:sz w:val="18"/>
              </w:rPr>
              <w:t xml:space="preserve"> pz)</w:t>
            </w:r>
          </w:p>
        </w:tc>
        <w:tc>
          <w:tcPr>
            <w:tcW w:w="665" w:type="pct"/>
            <w:tcBorders>
              <w:right w:val="nil"/>
            </w:tcBorders>
          </w:tcPr>
          <w:p w14:paraId="735D2786" w14:textId="77777777" w:rsidR="000124F9" w:rsidRDefault="000124F9" w:rsidP="000124F9">
            <w:r>
              <w:rPr>
                <w:noProof/>
              </w:rPr>
              <w:drawing>
                <wp:inline distT="0" distB="0" distL="0" distR="0" wp14:anchorId="6D56573E" wp14:editId="69903F9E">
                  <wp:extent cx="655092" cy="61510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mpioni rimpiattino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6686" cy="616601"/>
                          </a:xfrm>
                          <a:prstGeom prst="rect">
                            <a:avLst/>
                          </a:prstGeom>
                        </pic:spPr>
                      </pic:pic>
                    </a:graphicData>
                  </a:graphic>
                </wp:inline>
              </w:drawing>
            </w:r>
          </w:p>
        </w:tc>
        <w:tc>
          <w:tcPr>
            <w:tcW w:w="1139" w:type="pct"/>
            <w:tcBorders>
              <w:left w:val="nil"/>
            </w:tcBorders>
          </w:tcPr>
          <w:p w14:paraId="57C2261B" w14:textId="77777777" w:rsidR="000124F9" w:rsidRPr="000124F9" w:rsidRDefault="000124F9" w:rsidP="000124F9">
            <w:pPr>
              <w:contextualSpacing/>
              <w:rPr>
                <w:bCs/>
                <w:sz w:val="18"/>
              </w:rPr>
            </w:pPr>
            <w:r w:rsidRPr="000124F9">
              <w:rPr>
                <w:sz w:val="18"/>
              </w:rPr>
              <w:t>N</w:t>
            </w:r>
            <w:r>
              <w:rPr>
                <w:sz w:val="18"/>
              </w:rPr>
              <w:t xml:space="preserve">. </w:t>
            </w:r>
            <w:r w:rsidRPr="000124F9">
              <w:rPr>
                <w:sz w:val="18"/>
              </w:rPr>
              <w:t xml:space="preserve">RIMPIATTINI </w:t>
            </w:r>
            <w:r>
              <w:rPr>
                <w:sz w:val="18"/>
              </w:rPr>
              <w:t>TOTALI</w:t>
            </w:r>
          </w:p>
          <w:p w14:paraId="4E3CBF56" w14:textId="77777777" w:rsidR="000124F9" w:rsidRDefault="000124F9" w:rsidP="000124F9"/>
        </w:tc>
      </w:tr>
    </w:tbl>
    <w:p w14:paraId="0DE1AF28" w14:textId="77777777" w:rsidR="00C5748A" w:rsidRDefault="00C5748A" w:rsidP="005F340C">
      <w:pPr>
        <w:spacing w:after="0" w:line="240" w:lineRule="auto"/>
        <w:jc w:val="center"/>
      </w:pPr>
    </w:p>
    <w:p w14:paraId="26094D7A" w14:textId="77777777" w:rsidR="00AE0C49" w:rsidRPr="002A4C80" w:rsidRDefault="00AE0C49" w:rsidP="00033024">
      <w:pPr>
        <w:pBdr>
          <w:bottom w:val="single" w:sz="4" w:space="1" w:color="auto"/>
        </w:pBdr>
        <w:shd w:val="clear" w:color="auto" w:fill="FFFFFF"/>
        <w:tabs>
          <w:tab w:val="left" w:pos="284"/>
        </w:tabs>
        <w:spacing w:after="0" w:line="240" w:lineRule="auto"/>
        <w:outlineLvl w:val="1"/>
        <w:rPr>
          <w:rFonts w:eastAsia="Times New Roman" w:cs="Helvetica"/>
          <w:b/>
          <w:bCs/>
          <w:color w:val="CC0000"/>
          <w:sz w:val="20"/>
        </w:rPr>
      </w:pPr>
      <w:r w:rsidRPr="002A4C80">
        <w:rPr>
          <w:rFonts w:eastAsia="Times New Roman" w:cs="Helvetica"/>
          <w:b/>
          <w:bCs/>
          <w:color w:val="CC0000"/>
          <w:sz w:val="20"/>
        </w:rPr>
        <w:t>Condizioni di vendita</w:t>
      </w:r>
    </w:p>
    <w:p w14:paraId="05356AEA" w14:textId="77777777" w:rsidR="003F7DE4" w:rsidRPr="003F7DE4" w:rsidRDefault="003F7DE4" w:rsidP="003F7DE4">
      <w:pPr>
        <w:pStyle w:val="Paragrafoelenco"/>
        <w:numPr>
          <w:ilvl w:val="0"/>
          <w:numId w:val="3"/>
        </w:numPr>
        <w:shd w:val="clear" w:color="auto" w:fill="FFFFFF"/>
        <w:spacing w:after="0" w:line="240" w:lineRule="auto"/>
        <w:jc w:val="both"/>
        <w:outlineLvl w:val="1"/>
        <w:rPr>
          <w:rFonts w:eastAsia="Times New Roman" w:cs="Helvetica"/>
          <w:bCs/>
          <w:color w:val="000000"/>
          <w:sz w:val="20"/>
        </w:rPr>
      </w:pPr>
      <w:r w:rsidRPr="003F7DE4">
        <w:rPr>
          <w:rFonts w:eastAsia="Times New Roman" w:cs="Helvetica"/>
          <w:b/>
          <w:bCs/>
          <w:color w:val="000000"/>
          <w:sz w:val="20"/>
        </w:rPr>
        <w:t>Fipe</w:t>
      </w:r>
      <w:r w:rsidRPr="003F7DE4">
        <w:rPr>
          <w:rFonts w:eastAsia="Times New Roman" w:cs="Helvetica"/>
          <w:bCs/>
          <w:color w:val="000000"/>
          <w:sz w:val="20"/>
        </w:rPr>
        <w:t xml:space="preserve"> raccoglie gli ordini all’indirizzo mail</w:t>
      </w:r>
      <w:r w:rsidRPr="003F7DE4">
        <w:rPr>
          <w:b/>
          <w:sz w:val="20"/>
        </w:rPr>
        <w:t xml:space="preserve"> </w:t>
      </w:r>
      <w:hyperlink r:id="rId14" w:history="1">
        <w:r w:rsidRPr="003F7DE4">
          <w:rPr>
            <w:rStyle w:val="Collegamentoipertestuale"/>
            <w:rFonts w:eastAsia="Times New Roman" w:cs="Helvetica"/>
            <w:bCs/>
            <w:sz w:val="20"/>
          </w:rPr>
          <w:t>fulvia.piccininno@fipe.it</w:t>
        </w:r>
      </w:hyperlink>
      <w:r w:rsidRPr="003F7DE4">
        <w:rPr>
          <w:rFonts w:eastAsia="Times New Roman" w:cs="Helvetica"/>
          <w:bCs/>
          <w:color w:val="000000"/>
          <w:sz w:val="20"/>
        </w:rPr>
        <w:t xml:space="preserve"> e provvede a trasmetterli a </w:t>
      </w:r>
      <w:r w:rsidRPr="003F7DE4">
        <w:rPr>
          <w:rFonts w:eastAsia="Times New Roman" w:cs="Helvetica"/>
          <w:b/>
          <w:bCs/>
          <w:color w:val="000000"/>
          <w:sz w:val="20"/>
        </w:rPr>
        <w:t xml:space="preserve">COMIECO </w:t>
      </w:r>
      <w:r w:rsidRPr="003F7DE4">
        <w:rPr>
          <w:rFonts w:eastAsia="Times New Roman" w:cs="Helvetica"/>
          <w:bCs/>
          <w:color w:val="000000"/>
          <w:sz w:val="20"/>
        </w:rPr>
        <w:t xml:space="preserve">che predispone la spedizione ed emette fattura; </w:t>
      </w:r>
    </w:p>
    <w:p w14:paraId="3EA0F317" w14:textId="2D2E958D" w:rsidR="00AE0C49" w:rsidRPr="003F7DE4" w:rsidRDefault="00AE0C49" w:rsidP="003F7DE4">
      <w:pPr>
        <w:pStyle w:val="Paragrafoelenco"/>
        <w:numPr>
          <w:ilvl w:val="0"/>
          <w:numId w:val="3"/>
        </w:numPr>
        <w:tabs>
          <w:tab w:val="left" w:pos="284"/>
        </w:tabs>
        <w:spacing w:after="0" w:line="240" w:lineRule="auto"/>
        <w:rPr>
          <w:bCs/>
          <w:sz w:val="20"/>
        </w:rPr>
      </w:pPr>
      <w:r w:rsidRPr="003F7DE4">
        <w:rPr>
          <w:b/>
          <w:bCs/>
          <w:sz w:val="20"/>
        </w:rPr>
        <w:t xml:space="preserve">Prezzo: </w:t>
      </w:r>
      <w:r w:rsidR="00B15004" w:rsidRPr="003F7DE4">
        <w:rPr>
          <w:b/>
          <w:bCs/>
          <w:sz w:val="20"/>
        </w:rPr>
        <w:t xml:space="preserve">€ </w:t>
      </w:r>
      <w:r w:rsidRPr="003F7DE4">
        <w:rPr>
          <w:b/>
          <w:sz w:val="20"/>
        </w:rPr>
        <w:t>0,</w:t>
      </w:r>
      <w:r w:rsidR="00B51343" w:rsidRPr="003F7DE4">
        <w:rPr>
          <w:b/>
          <w:sz w:val="20"/>
        </w:rPr>
        <w:t>45</w:t>
      </w:r>
      <w:r w:rsidR="00B15004" w:rsidRPr="003F7DE4">
        <w:rPr>
          <w:b/>
          <w:sz w:val="20"/>
        </w:rPr>
        <w:t xml:space="preserve"> </w:t>
      </w:r>
      <w:r w:rsidRPr="003F7DE4">
        <w:rPr>
          <w:b/>
          <w:sz w:val="20"/>
        </w:rPr>
        <w:t>al pezzo</w:t>
      </w:r>
      <w:r w:rsidR="00B22BB9" w:rsidRPr="003F7DE4">
        <w:rPr>
          <w:b/>
          <w:sz w:val="20"/>
        </w:rPr>
        <w:t xml:space="preserve"> </w:t>
      </w:r>
      <w:r w:rsidR="00B15004" w:rsidRPr="003F7DE4">
        <w:rPr>
          <w:b/>
          <w:sz w:val="20"/>
        </w:rPr>
        <w:t>(</w:t>
      </w:r>
      <w:r w:rsidR="00B22BB9" w:rsidRPr="003F7DE4">
        <w:rPr>
          <w:b/>
          <w:sz w:val="20"/>
        </w:rPr>
        <w:t>IVA inclusa</w:t>
      </w:r>
      <w:r w:rsidR="00B15004" w:rsidRPr="003F7DE4">
        <w:rPr>
          <w:b/>
          <w:sz w:val="20"/>
        </w:rPr>
        <w:t xml:space="preserve">) </w:t>
      </w:r>
      <w:r w:rsidRPr="003F7DE4">
        <w:rPr>
          <w:bCs/>
          <w:sz w:val="20"/>
        </w:rPr>
        <w:t>uguale sia per confezione cibo, sia per confezione vino</w:t>
      </w:r>
      <w:r w:rsidR="003F7DE4">
        <w:rPr>
          <w:bCs/>
          <w:sz w:val="20"/>
        </w:rPr>
        <w:t>;</w:t>
      </w:r>
    </w:p>
    <w:p w14:paraId="415438F1" w14:textId="6EA3CCAB" w:rsidR="003F7DE4" w:rsidRPr="003F7DE4" w:rsidRDefault="003F7DE4" w:rsidP="003F7DE4">
      <w:pPr>
        <w:pStyle w:val="Paragrafoelenco"/>
        <w:numPr>
          <w:ilvl w:val="0"/>
          <w:numId w:val="3"/>
        </w:numPr>
        <w:tabs>
          <w:tab w:val="left" w:pos="284"/>
        </w:tabs>
        <w:spacing w:after="0" w:line="240" w:lineRule="auto"/>
        <w:rPr>
          <w:bCs/>
          <w:sz w:val="20"/>
        </w:rPr>
      </w:pPr>
      <w:r w:rsidRPr="003F7DE4">
        <w:rPr>
          <w:b/>
          <w:bCs/>
          <w:sz w:val="20"/>
        </w:rPr>
        <w:t>Ordinativo minimo</w:t>
      </w:r>
      <w:r w:rsidRPr="00EC1D0A">
        <w:rPr>
          <w:b/>
          <w:sz w:val="20"/>
        </w:rPr>
        <w:t>: 100 pezzi</w:t>
      </w:r>
      <w:r w:rsidRPr="003F7DE4">
        <w:rPr>
          <w:bCs/>
          <w:sz w:val="20"/>
        </w:rPr>
        <w:t xml:space="preserve"> (anche divisi tra 50 pz tipologia cibo e 50 pz tipologia vino)</w:t>
      </w:r>
      <w:r>
        <w:rPr>
          <w:bCs/>
          <w:sz w:val="20"/>
        </w:rPr>
        <w:t>;</w:t>
      </w:r>
    </w:p>
    <w:p w14:paraId="09A02E88" w14:textId="0A6E414A" w:rsidR="00986038" w:rsidRPr="003F7DE4" w:rsidRDefault="00B62C4B" w:rsidP="003F7DE4">
      <w:pPr>
        <w:pStyle w:val="Paragrafoelenco"/>
        <w:numPr>
          <w:ilvl w:val="0"/>
          <w:numId w:val="3"/>
        </w:numPr>
        <w:shd w:val="clear" w:color="auto" w:fill="FFFFFF"/>
        <w:tabs>
          <w:tab w:val="left" w:pos="284"/>
        </w:tabs>
        <w:spacing w:after="0" w:line="240" w:lineRule="auto"/>
        <w:outlineLvl w:val="1"/>
        <w:rPr>
          <w:bCs/>
          <w:sz w:val="20"/>
        </w:rPr>
      </w:pPr>
      <w:r w:rsidRPr="003F7DE4">
        <w:rPr>
          <w:b/>
          <w:bCs/>
          <w:sz w:val="20"/>
        </w:rPr>
        <w:t xml:space="preserve">Costi di spedizione </w:t>
      </w:r>
      <w:r w:rsidR="00FB30DC" w:rsidRPr="00EC1D0A">
        <w:rPr>
          <w:b/>
          <w:sz w:val="20"/>
        </w:rPr>
        <w:t xml:space="preserve">a </w:t>
      </w:r>
      <w:r w:rsidRPr="00EC1D0A">
        <w:rPr>
          <w:b/>
          <w:sz w:val="20"/>
        </w:rPr>
        <w:t>partire</w:t>
      </w:r>
      <w:r w:rsidR="00FB30DC" w:rsidRPr="00EC1D0A">
        <w:rPr>
          <w:b/>
          <w:sz w:val="20"/>
        </w:rPr>
        <w:t xml:space="preserve"> da</w:t>
      </w:r>
      <w:r w:rsidR="00B15004" w:rsidRPr="003F7DE4">
        <w:rPr>
          <w:bCs/>
          <w:sz w:val="20"/>
        </w:rPr>
        <w:t xml:space="preserve"> </w:t>
      </w:r>
      <w:r w:rsidR="00B15004" w:rsidRPr="003F7DE4">
        <w:rPr>
          <w:b/>
          <w:sz w:val="20"/>
        </w:rPr>
        <w:t xml:space="preserve">€ </w:t>
      </w:r>
      <w:r w:rsidR="00FB30DC" w:rsidRPr="003F7DE4">
        <w:rPr>
          <w:b/>
          <w:sz w:val="20"/>
        </w:rPr>
        <w:t>15,</w:t>
      </w:r>
      <w:r w:rsidR="00FB30DC" w:rsidRPr="0028095E">
        <w:rPr>
          <w:b/>
          <w:sz w:val="20"/>
        </w:rPr>
        <w:t>40</w:t>
      </w:r>
      <w:r w:rsidR="00986038" w:rsidRPr="0028095E">
        <w:rPr>
          <w:bCs/>
          <w:sz w:val="20"/>
        </w:rPr>
        <w:t xml:space="preserve"> </w:t>
      </w:r>
      <w:r w:rsidR="003F7DE4" w:rsidRPr="0028095E">
        <w:rPr>
          <w:bCs/>
          <w:sz w:val="20"/>
        </w:rPr>
        <w:t xml:space="preserve">(l’importo della spedizione varia in funzione dei volumi e della destinazione e verrà comunicato da Comieco in fase di conferma d’ordine). </w:t>
      </w:r>
      <w:r w:rsidR="00986038" w:rsidRPr="0028095E">
        <w:rPr>
          <w:bCs/>
          <w:sz w:val="20"/>
        </w:rPr>
        <w:t xml:space="preserve">Tempi </w:t>
      </w:r>
      <w:r w:rsidR="00986038" w:rsidRPr="003F7DE4">
        <w:rPr>
          <w:bCs/>
          <w:sz w:val="20"/>
        </w:rPr>
        <w:t xml:space="preserve">di consegna: circa 1 settimana dal pagamento. </w:t>
      </w:r>
      <w:r w:rsidR="00CE37EE" w:rsidRPr="003F7DE4">
        <w:rPr>
          <w:bCs/>
          <w:sz w:val="20"/>
        </w:rPr>
        <w:t>Eventuali</w:t>
      </w:r>
      <w:r w:rsidR="00986038" w:rsidRPr="003F7DE4">
        <w:rPr>
          <w:bCs/>
          <w:sz w:val="20"/>
        </w:rPr>
        <w:t xml:space="preserve"> richieste di spedizione espresse </w:t>
      </w:r>
      <w:r w:rsidR="00CE37EE" w:rsidRPr="003F7DE4">
        <w:rPr>
          <w:bCs/>
          <w:sz w:val="20"/>
        </w:rPr>
        <w:t>saranno valutate singolarmente</w:t>
      </w:r>
      <w:r w:rsidR="00EC1D0A">
        <w:rPr>
          <w:bCs/>
          <w:sz w:val="20"/>
        </w:rPr>
        <w:t>.</w:t>
      </w:r>
    </w:p>
    <w:p w14:paraId="26E88407" w14:textId="25B777C4" w:rsidR="00411487" w:rsidRPr="00411487" w:rsidRDefault="00411487" w:rsidP="00411487">
      <w:pPr>
        <w:shd w:val="clear" w:color="auto" w:fill="FFFFFF"/>
        <w:tabs>
          <w:tab w:val="left" w:pos="284"/>
        </w:tabs>
        <w:spacing w:after="0" w:line="240" w:lineRule="auto"/>
        <w:outlineLvl w:val="1"/>
        <w:rPr>
          <w:rFonts w:eastAsia="Times New Roman" w:cs="Helvetica"/>
          <w:b/>
          <w:bCs/>
          <w:color w:val="000000"/>
          <w:sz w:val="20"/>
          <w:u w:val="single"/>
        </w:rPr>
      </w:pPr>
      <w:r w:rsidRPr="00411487">
        <w:rPr>
          <w:rFonts w:eastAsia="Times New Roman" w:cs="Helvetica"/>
          <w:b/>
          <w:bCs/>
          <w:color w:val="000000"/>
          <w:sz w:val="20"/>
          <w:u w:val="single"/>
        </w:rPr>
        <w:t>PER ORDINI FINO A 250/300 Pz COMPLESSIVI MODALITA’ DI PAGAMENTO</w:t>
      </w:r>
      <w:r w:rsidR="00716863">
        <w:rPr>
          <w:rFonts w:eastAsia="Times New Roman" w:cs="Helvetica"/>
          <w:b/>
          <w:bCs/>
          <w:color w:val="000000"/>
          <w:sz w:val="20"/>
          <w:u w:val="single"/>
        </w:rPr>
        <w:t xml:space="preserve"> </w:t>
      </w:r>
      <w:r w:rsidRPr="00411487">
        <w:rPr>
          <w:rFonts w:eastAsia="Times New Roman" w:cs="Helvetica"/>
          <w:b/>
          <w:bCs/>
          <w:color w:val="000000"/>
          <w:sz w:val="20"/>
          <w:u w:val="single"/>
        </w:rPr>
        <w:t>BONIFICO BANCARIO ANTICIPATO</w:t>
      </w:r>
    </w:p>
    <w:p w14:paraId="411DD849" w14:textId="47032570" w:rsidR="00411487" w:rsidRPr="00411487" w:rsidRDefault="00411487" w:rsidP="00411487">
      <w:pPr>
        <w:shd w:val="clear" w:color="auto" w:fill="FFFFFF"/>
        <w:tabs>
          <w:tab w:val="left" w:pos="284"/>
        </w:tabs>
        <w:spacing w:after="0" w:line="240" w:lineRule="auto"/>
        <w:outlineLvl w:val="1"/>
        <w:rPr>
          <w:rFonts w:eastAsia="Times New Roman" w:cs="Helvetica"/>
          <w:bCs/>
          <w:sz w:val="20"/>
        </w:rPr>
      </w:pPr>
      <w:r w:rsidRPr="003F7DE4">
        <w:rPr>
          <w:rFonts w:eastAsia="Times New Roman" w:cs="Helvetica"/>
          <w:bCs/>
          <w:sz w:val="20"/>
        </w:rPr>
        <w:t>Conto corrente Bancario intestato a COMIECO</w:t>
      </w:r>
      <w:r w:rsidR="003F7DE4">
        <w:rPr>
          <w:rFonts w:eastAsia="Times New Roman" w:cs="Helvetica"/>
          <w:bCs/>
          <w:sz w:val="20"/>
        </w:rPr>
        <w:t xml:space="preserve"> - </w:t>
      </w:r>
      <w:r w:rsidRPr="003F7DE4">
        <w:rPr>
          <w:rFonts w:eastAsia="Times New Roman" w:cs="Helvetica"/>
          <w:bCs/>
          <w:sz w:val="20"/>
        </w:rPr>
        <w:t xml:space="preserve">IBAN IT15G0306901629100000010674 </w:t>
      </w:r>
      <w:r w:rsidR="003F7DE4">
        <w:rPr>
          <w:rFonts w:eastAsia="Times New Roman" w:cs="Helvetica"/>
          <w:bCs/>
          <w:sz w:val="20"/>
        </w:rPr>
        <w:t xml:space="preserve">- </w:t>
      </w:r>
      <w:r w:rsidRPr="003F7DE4">
        <w:rPr>
          <w:rFonts w:eastAsia="Times New Roman" w:cs="Helvetica"/>
          <w:bCs/>
          <w:sz w:val="20"/>
        </w:rPr>
        <w:t xml:space="preserve">BANCA INTESA SANPAOLO </w:t>
      </w:r>
    </w:p>
    <w:p w14:paraId="30FF36E5" w14:textId="42CB6DA7" w:rsidR="00411487" w:rsidRDefault="00411487" w:rsidP="00411487">
      <w:pPr>
        <w:shd w:val="clear" w:color="auto" w:fill="FFFFFF"/>
        <w:tabs>
          <w:tab w:val="left" w:pos="284"/>
        </w:tabs>
        <w:spacing w:after="0" w:line="240" w:lineRule="auto"/>
        <w:outlineLvl w:val="1"/>
        <w:rPr>
          <w:rFonts w:eastAsia="Times New Roman" w:cs="Helvetica"/>
          <w:sz w:val="20"/>
        </w:rPr>
      </w:pPr>
      <w:r w:rsidRPr="00411487">
        <w:rPr>
          <w:rFonts w:eastAsia="Times New Roman" w:cs="Helvetica"/>
          <w:sz w:val="20"/>
        </w:rPr>
        <w:t>La fattura verrà emessa all’atto del pagamento</w:t>
      </w:r>
      <w:r w:rsidR="00EC1D0A">
        <w:rPr>
          <w:rFonts w:eastAsia="Times New Roman" w:cs="Helvetica"/>
          <w:sz w:val="20"/>
        </w:rPr>
        <w:t>.</w:t>
      </w:r>
    </w:p>
    <w:p w14:paraId="0724D177" w14:textId="77777777" w:rsidR="003F7DE4" w:rsidRPr="00411487" w:rsidRDefault="003F7DE4" w:rsidP="00411487">
      <w:pPr>
        <w:shd w:val="clear" w:color="auto" w:fill="FFFFFF"/>
        <w:tabs>
          <w:tab w:val="left" w:pos="284"/>
        </w:tabs>
        <w:spacing w:after="0" w:line="240" w:lineRule="auto"/>
        <w:outlineLvl w:val="1"/>
        <w:rPr>
          <w:rFonts w:eastAsia="Times New Roman" w:cs="Helvetica"/>
          <w:b/>
          <w:color w:val="000000"/>
          <w:sz w:val="20"/>
        </w:rPr>
      </w:pPr>
    </w:p>
    <w:p w14:paraId="40397860" w14:textId="69D6B1A7" w:rsidR="007F690B" w:rsidRPr="00487D71" w:rsidRDefault="00AE0C49" w:rsidP="00F07F30">
      <w:pPr>
        <w:pStyle w:val="Default"/>
        <w:contextualSpacing/>
        <w:jc w:val="both"/>
        <w:rPr>
          <w:rStyle w:val="Collegamentoipertestuale"/>
          <w:rFonts w:asciiTheme="minorHAnsi" w:hAnsiTheme="minorHAnsi"/>
          <w:b/>
          <w:sz w:val="22"/>
          <w:szCs w:val="22"/>
        </w:rPr>
      </w:pPr>
      <w:r w:rsidRPr="002A4C80">
        <w:rPr>
          <w:rFonts w:asciiTheme="minorHAnsi" w:hAnsiTheme="minorHAnsi"/>
          <w:b/>
          <w:color w:val="CC0000"/>
          <w:sz w:val="20"/>
          <w:szCs w:val="22"/>
        </w:rPr>
        <w:t xml:space="preserve">È obbligatorio compilare il modulo d’ordine in TUTTE le sue parti ed inviarlo al seguente indirizzo mail:  </w:t>
      </w:r>
      <w:hyperlink r:id="rId15" w:history="1">
        <w:r w:rsidR="00A57109" w:rsidRPr="00A74924">
          <w:rPr>
            <w:rStyle w:val="Collegamentoipertestuale"/>
            <w:rFonts w:eastAsia="Times New Roman" w:cs="Helvetica"/>
            <w:bCs/>
            <w:sz w:val="20"/>
          </w:rPr>
          <w:t>fulvia.piccininno@fipe.it</w:t>
        </w:r>
      </w:hyperlink>
      <w:r w:rsidR="00BF7371">
        <w:rPr>
          <w:rFonts w:eastAsia="Times New Roman" w:cs="Helvetica"/>
          <w:bCs/>
          <w:sz w:val="20"/>
        </w:rPr>
        <w:t xml:space="preserve"> </w:t>
      </w:r>
      <w:r w:rsidR="00487D71" w:rsidRPr="002A4C80">
        <w:rPr>
          <w:b/>
          <w:color w:val="CC0000"/>
          <w:sz w:val="20"/>
          <w:szCs w:val="22"/>
        </w:rPr>
        <w:t>ivi inclusa la parte relativa all’informativa sul trattamento dei dati personali</w:t>
      </w:r>
      <w:r w:rsidR="00BF7371">
        <w:rPr>
          <w:b/>
          <w:color w:val="CC0000"/>
          <w:sz w:val="20"/>
          <w:szCs w:val="22"/>
        </w:rPr>
        <w:t xml:space="preserve"> </w:t>
      </w:r>
      <w:r w:rsidR="00487D71" w:rsidRPr="00C5748A">
        <w:rPr>
          <w:sz w:val="20"/>
          <w:szCs w:val="22"/>
        </w:rPr>
        <w:t>relativa alle modalità di raccolta e utilizzo dei dati personali ai sensi dell’art. 13 del Regolamento UE 2016/679 (GDPR). La informiamo che il Regolamento UE 2016/679 (GDPR), unitamente al “Testo Unico sulla Privacy” (D. Lgs. 196/2003, modificato con D. Lgs. 101/2018), regola la riservatezza dei dati personali ed impone una serie di obblighi in capo a chi “tratta” informazioni riferite ad altri soggetti. Tra gli adempimenti da rispettare c’è quello di informare il soggetto cui i dati si riferiscono in merito all’utilizzo che viene fatto delle relative informazioni. Per “trattamento” dei dati si intende la loro raccolta, registrazione, organizzazione, conservazione, consultazione, elaborazione, modificazione, selezione, estrazione, raffronto, utilizzo, interconnessione, blocco, comunicazione, diffusione, cancellazione e distruzione ovvero la combinazione di due o più di tali operazioni. I dati da Lei forniti o altrimenti acquisiti nell’ambito della nostra attività potranno formare oggetto di “trattamento” nel rispetto della normativa sopra richiamata, secondo quanto indicato di seguito.</w:t>
      </w:r>
    </w:p>
    <w:tbl>
      <w:tblPr>
        <w:tblStyle w:val="Grigliatabella"/>
        <w:tblW w:w="5000" w:type="pct"/>
        <w:tblLook w:val="04A0" w:firstRow="1" w:lastRow="0" w:firstColumn="1" w:lastColumn="0" w:noHBand="0" w:noVBand="1"/>
      </w:tblPr>
      <w:tblGrid>
        <w:gridCol w:w="5102"/>
        <w:gridCol w:w="5102"/>
      </w:tblGrid>
      <w:tr w:rsidR="003335B4" w14:paraId="4DA09CFF" w14:textId="77777777" w:rsidTr="00932767">
        <w:tc>
          <w:tcPr>
            <w:tcW w:w="2500" w:type="pct"/>
            <w:tcBorders>
              <w:top w:val="nil"/>
              <w:left w:val="nil"/>
              <w:bottom w:val="nil"/>
              <w:right w:val="nil"/>
            </w:tcBorders>
          </w:tcPr>
          <w:p w14:paraId="77CBC859" w14:textId="77777777" w:rsidR="003335B4" w:rsidRDefault="003335B4" w:rsidP="000076DA">
            <w:pPr>
              <w:shd w:val="clear" w:color="auto" w:fill="FFFFFF"/>
              <w:rPr>
                <w:rFonts w:eastAsia="Times New Roman" w:cs="Arial"/>
                <w:color w:val="000000"/>
                <w:sz w:val="16"/>
                <w:szCs w:val="16"/>
              </w:rPr>
            </w:pPr>
            <w:r w:rsidRPr="003335B4">
              <w:rPr>
                <w:rFonts w:eastAsia="Times New Roman" w:cs="Arial"/>
                <w:b/>
                <w:color w:val="2F5496" w:themeColor="accent1" w:themeShade="BF"/>
                <w:sz w:val="16"/>
                <w:szCs w:val="16"/>
                <w:u w:val="single"/>
              </w:rPr>
              <w:lastRenderedPageBreak/>
              <w:t>A) FINALITÀ DEL TRATTAMENTO</w:t>
            </w:r>
            <w:r>
              <w:rPr>
                <w:rFonts w:eastAsia="Times New Roman" w:cs="Arial"/>
                <w:color w:val="000000"/>
                <w:sz w:val="16"/>
                <w:szCs w:val="16"/>
              </w:rPr>
              <w:br/>
              <w:t>La informiamo che i dati che La riguardano saranno utilizzati:</w:t>
            </w:r>
          </w:p>
          <w:p w14:paraId="5FD1F77D" w14:textId="77777777" w:rsidR="003335B4" w:rsidRDefault="003335B4" w:rsidP="000076DA">
            <w:pPr>
              <w:shd w:val="clear" w:color="auto" w:fill="FFFFFF"/>
              <w:rPr>
                <w:rFonts w:eastAsia="Times New Roman" w:cs="Arial"/>
                <w:color w:val="000000"/>
                <w:sz w:val="16"/>
                <w:szCs w:val="16"/>
              </w:rPr>
            </w:pPr>
            <w:r>
              <w:rPr>
                <w:rFonts w:eastAsia="Times New Roman" w:cs="Arial"/>
                <w:color w:val="000000"/>
                <w:sz w:val="16"/>
                <w:szCs w:val="16"/>
              </w:rPr>
              <w:t>1) per le finalità contrattuali relative all’acquisto dei “RIMPIATTINI”;</w:t>
            </w:r>
          </w:p>
          <w:p w14:paraId="15106BAD" w14:textId="77777777" w:rsidR="003335B4" w:rsidRDefault="003335B4" w:rsidP="000076DA">
            <w:pPr>
              <w:shd w:val="clear" w:color="auto" w:fill="FFFFFF"/>
              <w:rPr>
                <w:rFonts w:eastAsia="Times New Roman" w:cs="Arial"/>
                <w:color w:val="000000"/>
                <w:sz w:val="16"/>
                <w:szCs w:val="16"/>
              </w:rPr>
            </w:pPr>
            <w:r>
              <w:rPr>
                <w:rFonts w:eastAsia="Times New Roman" w:cs="Arial"/>
                <w:color w:val="000000"/>
                <w:sz w:val="16"/>
                <w:szCs w:val="16"/>
              </w:rPr>
              <w:t>2) per finalità di marketing del Titolare, consistenti nell’invio della nostra Newsletter periodica e/o di informazioni commerciali sui nostri prodotti. La base giuridica del trattamento sub 1) è la Sua volontà di perfezionare il contratto. Inoltre, il trattamento è necessario per il perseguimento del legittimo interesse del Titolare del trattamento di rispettare le obbligazioni contrattuali tra le parti.</w:t>
            </w:r>
            <w:r w:rsidR="000076DA">
              <w:rPr>
                <w:rFonts w:eastAsia="Times New Roman" w:cs="Arial"/>
                <w:color w:val="000000"/>
                <w:sz w:val="16"/>
                <w:szCs w:val="16"/>
              </w:rPr>
              <w:t xml:space="preserve"> </w:t>
            </w:r>
            <w:r>
              <w:rPr>
                <w:rFonts w:eastAsia="Times New Roman" w:cs="Arial"/>
                <w:color w:val="000000"/>
                <w:sz w:val="16"/>
                <w:szCs w:val="16"/>
              </w:rPr>
              <w:t>La base giuridica del trattamento sub 2) è data dal Suo consenso liberamente prestato.</w:t>
            </w:r>
          </w:p>
          <w:p w14:paraId="31FF8997" w14:textId="77A45D07" w:rsidR="003335B4" w:rsidRDefault="003335B4" w:rsidP="000076DA">
            <w:pPr>
              <w:shd w:val="clear" w:color="auto" w:fill="FFFFFF"/>
              <w:rPr>
                <w:rFonts w:cs="Verdana"/>
                <w:color w:val="000000"/>
                <w:sz w:val="16"/>
                <w:szCs w:val="16"/>
                <w:shd w:val="clear" w:color="auto" w:fill="FFFFFF"/>
              </w:rPr>
            </w:pPr>
            <w:r w:rsidRPr="003335B4">
              <w:rPr>
                <w:rFonts w:eastAsia="Times New Roman" w:cs="Arial"/>
                <w:b/>
                <w:color w:val="2F5496" w:themeColor="accent1" w:themeShade="BF"/>
                <w:sz w:val="16"/>
                <w:szCs w:val="16"/>
                <w:u w:val="single"/>
              </w:rPr>
              <w:t>B) MODALITÀ DEL TRATTAMENTO</w:t>
            </w:r>
            <w:r>
              <w:rPr>
                <w:rFonts w:eastAsia="Times New Roman" w:cs="Arial"/>
                <w:color w:val="000000"/>
                <w:sz w:val="16"/>
                <w:szCs w:val="16"/>
              </w:rPr>
              <w:br/>
              <w:t xml:space="preserve">Le modalità del trattamento dei dati possono prevedere l’utilizzo di mezzi manuali, informatici o telematici. Le banche dati sono organizzate in modo da consentirne l’accesso solo a personale autorizzato. </w:t>
            </w:r>
            <w:r>
              <w:rPr>
                <w:rFonts w:cs="Verdana"/>
                <w:color w:val="000000"/>
                <w:sz w:val="16"/>
                <w:szCs w:val="16"/>
                <w:shd w:val="clear" w:color="auto" w:fill="FFFFFF"/>
              </w:rPr>
              <w:t>FIPE non utilizza processi automatizzati finalizzati alla profilazione.</w:t>
            </w:r>
          </w:p>
          <w:p w14:paraId="334E331C" w14:textId="40ABC6D0" w:rsidR="003335B4" w:rsidRDefault="003335B4" w:rsidP="000076DA">
            <w:pPr>
              <w:shd w:val="clear" w:color="auto" w:fill="FFFFFF"/>
              <w:rPr>
                <w:rFonts w:cs="Verdana"/>
                <w:color w:val="000000"/>
                <w:sz w:val="16"/>
                <w:szCs w:val="16"/>
                <w:shd w:val="clear" w:color="auto" w:fill="FFFFFF"/>
              </w:rPr>
            </w:pPr>
            <w:r w:rsidRPr="003335B4">
              <w:rPr>
                <w:rFonts w:eastAsia="Times New Roman" w:cs="Arial"/>
                <w:b/>
                <w:color w:val="2F5496" w:themeColor="accent1" w:themeShade="BF"/>
                <w:sz w:val="16"/>
                <w:szCs w:val="16"/>
                <w:u w:val="single"/>
              </w:rPr>
              <w:t>C) SOGGETTI AI QUALI I DATI POSSONO ESSERE COMUNICATI</w:t>
            </w:r>
            <w:r>
              <w:rPr>
                <w:rFonts w:eastAsia="Times New Roman" w:cs="Arial"/>
                <w:color w:val="000000"/>
                <w:sz w:val="16"/>
                <w:szCs w:val="16"/>
              </w:rPr>
              <w:br/>
              <w:t>I dati verranno gestiti da FIPE - Federazione Italiana Pubblici Esercizi e saranno comunicati ai partner istituzionali per le finalità di cui alla presente informativa.</w:t>
            </w:r>
            <w:r w:rsidR="00B36124">
              <w:rPr>
                <w:rFonts w:eastAsia="Times New Roman" w:cs="Arial"/>
                <w:color w:val="000000"/>
                <w:sz w:val="16"/>
                <w:szCs w:val="16"/>
              </w:rPr>
              <w:t xml:space="preserve"> </w:t>
            </w:r>
            <w:r>
              <w:rPr>
                <w:rFonts w:cs="Verdana"/>
                <w:color w:val="000000"/>
                <w:sz w:val="16"/>
                <w:szCs w:val="16"/>
                <w:shd w:val="clear" w:color="auto" w:fill="FFFFFF"/>
              </w:rPr>
              <w:t xml:space="preserve">I dati potranno essere comunicati anche a soggetti terzi (ad esempio, società editrici come Fiera Milano Media S.p.A., COMIECO </w:t>
            </w:r>
            <w:r>
              <w:rPr>
                <w:rFonts w:cs="Verdana"/>
                <w:i/>
                <w:color w:val="000000"/>
                <w:sz w:val="16"/>
                <w:szCs w:val="16"/>
                <w:shd w:val="clear" w:color="auto" w:fill="FFFFFF"/>
              </w:rPr>
              <w:t>Consorzio Nazionale Recupero e Riciclo degli Imballaggi a base Cellulosica</w:t>
            </w:r>
            <w:r>
              <w:rPr>
                <w:rFonts w:cs="Verdana"/>
                <w:color w:val="000000"/>
                <w:sz w:val="16"/>
                <w:szCs w:val="16"/>
                <w:shd w:val="clear" w:color="auto" w:fill="FFFFFF"/>
              </w:rPr>
              <w:t>, organismi o autorità, liberi professionisti, fornitori ecc.), sempre in qualità di autonomi titolari del trattamento, per lo svolgimento di attività strumentali alle finalità di cui sopra. I nostri fornitori (ad esempio, di servizi IT e per la comunicazione, ecc.) devono comunque soddisfare gli standard minimi per quanto concerne la sicurezza delle informazioni e riceveranno solamente i dati in linea con la loro funzione, ove necessario venendo nominati responsabili o sub-responsabili del trattamento ai sensi del GDPR.</w:t>
            </w:r>
          </w:p>
          <w:p w14:paraId="5A0B7710" w14:textId="77777777" w:rsidR="003335B4" w:rsidRDefault="003335B4" w:rsidP="000076DA">
            <w:pPr>
              <w:shd w:val="clear" w:color="auto" w:fill="FFFFFF"/>
              <w:rPr>
                <w:rFonts w:eastAsia="Times New Roman" w:cs="Arial"/>
                <w:b/>
                <w:color w:val="000000"/>
                <w:sz w:val="16"/>
                <w:szCs w:val="16"/>
                <w:u w:val="single"/>
              </w:rPr>
            </w:pPr>
            <w:r w:rsidRPr="003335B4">
              <w:rPr>
                <w:rFonts w:eastAsia="Times New Roman" w:cs="Arial"/>
                <w:b/>
                <w:color w:val="2F5496" w:themeColor="accent1" w:themeShade="BF"/>
                <w:sz w:val="16"/>
                <w:szCs w:val="16"/>
                <w:u w:val="single"/>
              </w:rPr>
              <w:t>D) NATURA OBBLIGATORIA DEL CONFERIMENTO DEI DATI</w:t>
            </w:r>
            <w:r>
              <w:rPr>
                <w:rFonts w:eastAsia="Times New Roman" w:cs="Arial"/>
                <w:color w:val="000000"/>
                <w:sz w:val="16"/>
                <w:szCs w:val="16"/>
              </w:rPr>
              <w:br/>
            </w:r>
            <w:r>
              <w:rPr>
                <w:rFonts w:eastAsia="Times New Roman" w:cs="Arial"/>
                <w:b/>
                <w:color w:val="000000"/>
                <w:sz w:val="16"/>
                <w:szCs w:val="16"/>
                <w:u w:val="single"/>
              </w:rPr>
              <w:t>La informiamo che non vi è nessun obbligo a fornire i Suoi dati. La informiamo tuttavia che l’eventuale rifiuto a fornire i Suoi dati e il consenso al trattamento comporterà l’impossibilità di inviarle e fatturarle i Rimpiattini.</w:t>
            </w:r>
          </w:p>
          <w:p w14:paraId="04E37C01" w14:textId="77777777" w:rsidR="003335B4" w:rsidRPr="003335B4" w:rsidRDefault="003335B4" w:rsidP="000076DA">
            <w:pPr>
              <w:shd w:val="clear" w:color="auto" w:fill="FFFFFF"/>
              <w:rPr>
                <w:rFonts w:eastAsia="Times New Roman" w:cs="Arial"/>
                <w:b/>
                <w:color w:val="2F5496" w:themeColor="accent1" w:themeShade="BF"/>
                <w:sz w:val="16"/>
                <w:szCs w:val="16"/>
                <w:u w:val="single"/>
              </w:rPr>
            </w:pPr>
            <w:r w:rsidRPr="003335B4">
              <w:rPr>
                <w:rFonts w:eastAsia="Times New Roman" w:cs="Arial"/>
                <w:b/>
                <w:color w:val="2F5496" w:themeColor="accent1" w:themeShade="BF"/>
                <w:sz w:val="16"/>
                <w:szCs w:val="16"/>
                <w:u w:val="single"/>
              </w:rPr>
              <w:t>E) TEMPO DI CONSERVAZIONE DEI DATI</w:t>
            </w:r>
          </w:p>
          <w:p w14:paraId="2618E804" w14:textId="4C4DE36C" w:rsidR="003335B4" w:rsidRDefault="003335B4" w:rsidP="000076DA">
            <w:pPr>
              <w:shd w:val="clear" w:color="auto" w:fill="FFFFFF"/>
              <w:rPr>
                <w:rFonts w:eastAsiaTheme="minorEastAsia" w:cs="Verdana"/>
                <w:color w:val="000000"/>
                <w:sz w:val="16"/>
                <w:szCs w:val="16"/>
                <w:shd w:val="clear" w:color="auto" w:fill="FFFFFF"/>
              </w:rPr>
            </w:pPr>
            <w:r>
              <w:rPr>
                <w:rFonts w:cs="Verdana"/>
                <w:color w:val="000000"/>
                <w:sz w:val="16"/>
                <w:szCs w:val="16"/>
                <w:shd w:val="clear" w:color="auto" w:fill="FFFFFF"/>
              </w:rPr>
              <w:t>I dati personali saranno conservati per un periodo di tempo pari a quello della prescrizione dei diritti sorti in base al contratto, ovvero per un periodo di tempo inferiore nel caso di anteriore raggiungimento delle finalità per le quali sono stati raccolti i dati.</w:t>
            </w:r>
          </w:p>
          <w:p w14:paraId="24899707" w14:textId="77777777" w:rsidR="003335B4" w:rsidRPr="003335B4" w:rsidRDefault="003335B4" w:rsidP="000076DA">
            <w:pPr>
              <w:shd w:val="clear" w:color="auto" w:fill="FFFFFF"/>
              <w:rPr>
                <w:rFonts w:eastAsia="Times New Roman" w:cs="Arial"/>
                <w:b/>
                <w:color w:val="2F5496" w:themeColor="accent1" w:themeShade="BF"/>
                <w:sz w:val="16"/>
                <w:szCs w:val="16"/>
                <w:u w:val="single"/>
              </w:rPr>
            </w:pPr>
            <w:r w:rsidRPr="003335B4">
              <w:rPr>
                <w:rFonts w:eastAsia="Times New Roman" w:cs="Arial"/>
                <w:b/>
                <w:color w:val="2F5496" w:themeColor="accent1" w:themeShade="BF"/>
                <w:sz w:val="16"/>
                <w:szCs w:val="16"/>
                <w:u w:val="single"/>
              </w:rPr>
              <w:t>F) CATEGORIE PARTICOLARI DI DATI PERSONALI</w:t>
            </w:r>
          </w:p>
          <w:p w14:paraId="4D73BC83" w14:textId="77777777" w:rsidR="003335B4" w:rsidRDefault="003335B4" w:rsidP="000076DA">
            <w:pPr>
              <w:shd w:val="clear" w:color="auto" w:fill="FFFFFF"/>
              <w:rPr>
                <w:b/>
              </w:rPr>
            </w:pPr>
            <w:r>
              <w:rPr>
                <w:sz w:val="16"/>
                <w:szCs w:val="16"/>
              </w:rPr>
              <w:t>Ai sensi dell’articolo 9 del GDPR, potreste conferire al Titolare dati qualificabili come “</w:t>
            </w:r>
            <w:r>
              <w:rPr>
                <w:i/>
                <w:sz w:val="16"/>
                <w:szCs w:val="16"/>
              </w:rPr>
              <w:t>categorie particolari di dati personali</w:t>
            </w:r>
            <w:r>
              <w:rPr>
                <w:sz w:val="16"/>
                <w:szCs w:val="16"/>
              </w:rPr>
              <w:t>” e cioè quei dati che rivelino “</w:t>
            </w:r>
            <w:r>
              <w:rPr>
                <w:i/>
                <w:iCs/>
                <w:sz w:val="16"/>
                <w:szCs w:val="16"/>
              </w:rPr>
              <w:t xml:space="preserve">l'origine razziale o etnica, le opinioni politiche, le convinzioni </w:t>
            </w:r>
          </w:p>
        </w:tc>
        <w:tc>
          <w:tcPr>
            <w:tcW w:w="2500" w:type="pct"/>
            <w:tcBorders>
              <w:top w:val="nil"/>
              <w:left w:val="nil"/>
              <w:bottom w:val="nil"/>
              <w:right w:val="nil"/>
            </w:tcBorders>
          </w:tcPr>
          <w:p w14:paraId="6C13C6AD" w14:textId="77777777" w:rsidR="007A08F0" w:rsidRDefault="007A08F0" w:rsidP="000076DA">
            <w:pPr>
              <w:shd w:val="clear" w:color="auto" w:fill="FFFFFF"/>
              <w:rPr>
                <w:sz w:val="16"/>
                <w:szCs w:val="16"/>
              </w:rPr>
            </w:pPr>
            <w:r>
              <w:rPr>
                <w:i/>
                <w:iCs/>
                <w:sz w:val="16"/>
                <w:szCs w:val="16"/>
              </w:rPr>
              <w:t>religiose o filosofiche, o l'appartenenza sindacale, nonché dati genetici, dati biometrici intesi a identificare in modo univoco una persona fisica, dati relativi alla salute o alla vita sessuale o all’orientamento sessuale della persona</w:t>
            </w:r>
            <w:r>
              <w:rPr>
                <w:sz w:val="16"/>
                <w:szCs w:val="16"/>
              </w:rPr>
              <w:t>”. Tali categorie di dati potranno essere trattate solamente previo espresso consenso.</w:t>
            </w:r>
          </w:p>
          <w:p w14:paraId="4DB9D9ED" w14:textId="631A7F2C" w:rsidR="003335B4" w:rsidRPr="003335B4" w:rsidRDefault="003335B4" w:rsidP="000076DA">
            <w:pPr>
              <w:shd w:val="clear" w:color="auto" w:fill="FFFFFF"/>
              <w:rPr>
                <w:rFonts w:cs="Verdana"/>
                <w:b/>
                <w:color w:val="000000"/>
                <w:sz w:val="16"/>
                <w:szCs w:val="16"/>
                <w:shd w:val="clear" w:color="auto" w:fill="FFFFFF"/>
              </w:rPr>
            </w:pPr>
            <w:r w:rsidRPr="003335B4">
              <w:rPr>
                <w:rFonts w:eastAsia="Times New Roman" w:cs="Arial"/>
                <w:b/>
                <w:color w:val="2F5496" w:themeColor="accent1" w:themeShade="BF"/>
                <w:sz w:val="16"/>
                <w:szCs w:val="16"/>
                <w:u w:val="single"/>
              </w:rPr>
              <w:t>G) DIRITTI DELL’INTERESSATO</w:t>
            </w:r>
            <w:r>
              <w:rPr>
                <w:rFonts w:eastAsia="Times New Roman" w:cs="Arial"/>
                <w:color w:val="000000"/>
                <w:sz w:val="16"/>
                <w:szCs w:val="16"/>
              </w:rPr>
              <w:br/>
              <w:t xml:space="preserve">La informiamo che, in relazione al predetto trattamento, Lei potrà esercitare i diritti previsti dal GDPR. In particolare: </w:t>
            </w:r>
            <w:r>
              <w:rPr>
                <w:rFonts w:cs="Verdana"/>
                <w:color w:val="000000"/>
                <w:sz w:val="16"/>
                <w:szCs w:val="16"/>
                <w:shd w:val="clear" w:color="auto" w:fill="FFFFFF"/>
              </w:rPr>
              <w:t>1) diritto di accesso ai Suoi dati personali; diritto di ottenere la rettifica o la cancellazione degli stessi o la limitazione del trattamento che La riguardano; 2) diritto di opporsi al trattamento; 3) diritto alla portabilità dei dati (diritto applicabile ai soli dati in formato elettronico), così come disciplinato dall'art. 20 del GDPR.</w:t>
            </w:r>
            <w:r w:rsidR="000076DA">
              <w:rPr>
                <w:rFonts w:cs="Verdana"/>
                <w:color w:val="000000"/>
                <w:sz w:val="16"/>
                <w:szCs w:val="16"/>
                <w:shd w:val="clear" w:color="auto" w:fill="FFFFFF"/>
              </w:rPr>
              <w:t xml:space="preserve"> </w:t>
            </w:r>
            <w:r>
              <w:rPr>
                <w:rFonts w:cs="Verdana"/>
                <w:color w:val="000000"/>
                <w:sz w:val="16"/>
                <w:szCs w:val="16"/>
                <w:shd w:val="clear" w:color="auto" w:fill="FFFFFF"/>
              </w:rPr>
              <w:t xml:space="preserve">Si informa che solamente con riferimento al trattamento dei dati basato sull'articolo 6, paragrafo 1, lettera a), oppure sull'articolo 9, paragrafo 2, lettera a) del GDPR Lei ha </w:t>
            </w:r>
            <w:r>
              <w:rPr>
                <w:rFonts w:cs="Verdana"/>
                <w:bCs/>
                <w:color w:val="000000"/>
                <w:sz w:val="16"/>
                <w:szCs w:val="16"/>
                <w:u w:val="single"/>
                <w:shd w:val="clear" w:color="auto" w:fill="FFFFFF"/>
              </w:rPr>
              <w:t>diritto di revocare il consenso in qualsiasi momento senza pregiudicare la liceità del trattamento basata sul consenso prima della revoca</w:t>
            </w:r>
            <w:r>
              <w:rPr>
                <w:rFonts w:cs="Verdana"/>
                <w:color w:val="000000"/>
                <w:sz w:val="16"/>
                <w:szCs w:val="16"/>
                <w:u w:val="single"/>
                <w:shd w:val="clear" w:color="auto" w:fill="FFFFFF"/>
              </w:rPr>
              <w:t>.</w:t>
            </w:r>
            <w:r w:rsidR="000076DA">
              <w:rPr>
                <w:rFonts w:cs="Verdana"/>
                <w:color w:val="000000"/>
                <w:sz w:val="16"/>
                <w:szCs w:val="16"/>
                <w:u w:val="single"/>
                <w:shd w:val="clear" w:color="auto" w:fill="FFFFFF"/>
              </w:rPr>
              <w:t xml:space="preserve"> </w:t>
            </w:r>
            <w:r>
              <w:rPr>
                <w:rFonts w:cs="Verdana"/>
                <w:color w:val="000000"/>
                <w:sz w:val="16"/>
                <w:szCs w:val="16"/>
                <w:shd w:val="clear" w:color="auto" w:fill="FFFFFF"/>
              </w:rPr>
              <w:t xml:space="preserve">In merito alle modalità di esercizio dei sopracitati diritti, Lei può scrivere a: </w:t>
            </w:r>
            <w:r>
              <w:rPr>
                <w:rFonts w:cs="Verdana"/>
                <w:b/>
                <w:color w:val="000000"/>
                <w:sz w:val="16"/>
                <w:szCs w:val="16"/>
                <w:shd w:val="clear" w:color="auto" w:fill="FFFFFF"/>
              </w:rPr>
              <w:t>info@fipe.it</w:t>
            </w:r>
            <w:r w:rsidR="00B36124">
              <w:rPr>
                <w:rFonts w:cs="Verdana"/>
                <w:b/>
                <w:color w:val="000000"/>
                <w:sz w:val="16"/>
                <w:szCs w:val="16"/>
                <w:shd w:val="clear" w:color="auto" w:fill="FFFFFF"/>
              </w:rPr>
              <w:t>;</w:t>
            </w:r>
          </w:p>
          <w:p w14:paraId="6DEA3555" w14:textId="77777777" w:rsidR="003335B4" w:rsidRDefault="003335B4" w:rsidP="000076DA">
            <w:pPr>
              <w:widowControl w:val="0"/>
              <w:autoSpaceDE w:val="0"/>
              <w:autoSpaceDN w:val="0"/>
              <w:adjustRightInd w:val="0"/>
              <w:rPr>
                <w:rFonts w:eastAsia="Times New Roman" w:cs="Arial"/>
                <w:color w:val="000000"/>
                <w:sz w:val="16"/>
                <w:szCs w:val="16"/>
              </w:rPr>
            </w:pPr>
            <w:r>
              <w:rPr>
                <w:rFonts w:cs="Verdana"/>
                <w:color w:val="000000"/>
                <w:sz w:val="16"/>
                <w:szCs w:val="16"/>
                <w:shd w:val="clear" w:color="auto" w:fill="FFFFFF"/>
              </w:rPr>
              <w:t xml:space="preserve">4) diritto di reclamo. Si informa che Lei ha diritto di proporre reclamo all'autorità di controllo e può rivolgersi al Garante per la protezione dei dati personali, con sede in Piazza Monte </w:t>
            </w:r>
            <w:proofErr w:type="spellStart"/>
            <w:r>
              <w:rPr>
                <w:rFonts w:cs="Verdana"/>
                <w:color w:val="000000"/>
                <w:sz w:val="16"/>
                <w:szCs w:val="16"/>
                <w:shd w:val="clear" w:color="auto" w:fill="FFFFFF"/>
              </w:rPr>
              <w:t>Citorio</w:t>
            </w:r>
            <w:proofErr w:type="spellEnd"/>
            <w:r>
              <w:rPr>
                <w:rFonts w:cs="Verdana"/>
                <w:color w:val="000000"/>
                <w:sz w:val="16"/>
                <w:szCs w:val="16"/>
                <w:shd w:val="clear" w:color="auto" w:fill="FFFFFF"/>
              </w:rPr>
              <w:t xml:space="preserve"> n. 121, 00186, Roma. Per approfondimenti, consultare il sito istituzionale del Garante privacy “www.garanteprivacy.it”.</w:t>
            </w:r>
            <w:r>
              <w:rPr>
                <w:rFonts w:eastAsia="Times New Roman" w:cs="Arial"/>
                <w:color w:val="000000"/>
                <w:sz w:val="16"/>
                <w:szCs w:val="16"/>
              </w:rPr>
              <w:t xml:space="preserve"> </w:t>
            </w:r>
          </w:p>
          <w:p w14:paraId="4D0CEEB8" w14:textId="77777777" w:rsidR="003335B4" w:rsidRDefault="003335B4" w:rsidP="000076DA">
            <w:pPr>
              <w:shd w:val="clear" w:color="auto" w:fill="FFFFFF"/>
              <w:rPr>
                <w:rFonts w:eastAsia="Times New Roman" w:cs="Arial"/>
                <w:b/>
                <w:color w:val="000000"/>
                <w:sz w:val="16"/>
                <w:szCs w:val="16"/>
              </w:rPr>
            </w:pPr>
            <w:r w:rsidRPr="003335B4">
              <w:rPr>
                <w:rFonts w:cs="Verdana"/>
                <w:b/>
                <w:color w:val="2F5496" w:themeColor="accent1" w:themeShade="BF"/>
                <w:sz w:val="16"/>
                <w:szCs w:val="16"/>
                <w:u w:val="single"/>
                <w:shd w:val="clear" w:color="auto" w:fill="FFFFFF"/>
              </w:rPr>
              <w:t>H) TITOLARE DEL TRATTAMENTO</w:t>
            </w:r>
            <w:r>
              <w:rPr>
                <w:rFonts w:eastAsia="Times New Roman" w:cs="Arial"/>
                <w:b/>
                <w:color w:val="000000"/>
                <w:sz w:val="16"/>
                <w:szCs w:val="16"/>
              </w:rPr>
              <w:t xml:space="preserve"> </w:t>
            </w:r>
          </w:p>
          <w:p w14:paraId="042EF7F7" w14:textId="77777777" w:rsidR="003335B4" w:rsidRDefault="003335B4" w:rsidP="000076DA">
            <w:pPr>
              <w:shd w:val="clear" w:color="auto" w:fill="FFFFFF"/>
              <w:rPr>
                <w:rFonts w:eastAsiaTheme="minorEastAsia" w:cs="Verdana"/>
                <w:color w:val="000000"/>
                <w:sz w:val="16"/>
                <w:szCs w:val="16"/>
                <w:shd w:val="clear" w:color="auto" w:fill="FFFFFF"/>
              </w:rPr>
            </w:pPr>
            <w:r>
              <w:rPr>
                <w:rFonts w:eastAsia="Times New Roman" w:cs="Arial"/>
                <w:color w:val="000000"/>
                <w:sz w:val="16"/>
                <w:szCs w:val="16"/>
              </w:rPr>
              <w:t xml:space="preserve">Titolare del trattamento dei dati è la FIPE - Federazione Italiana Pubblici Esercizi, con sede a Roma (RM) in Piazza G. Belli, 2, </w:t>
            </w:r>
            <w:proofErr w:type="spellStart"/>
            <w:r>
              <w:rPr>
                <w:rFonts w:eastAsia="Times New Roman" w:cs="Arial"/>
                <w:color w:val="000000"/>
                <w:sz w:val="16"/>
                <w:szCs w:val="16"/>
              </w:rPr>
              <w:t>cap</w:t>
            </w:r>
            <w:proofErr w:type="spellEnd"/>
            <w:r>
              <w:rPr>
                <w:rFonts w:eastAsia="Times New Roman" w:cs="Arial"/>
                <w:color w:val="000000"/>
                <w:sz w:val="16"/>
                <w:szCs w:val="16"/>
              </w:rPr>
              <w:t xml:space="preserve"> 00153. Legale rappresentante è il Presidente Dott. Lino Enrico Stoppani. Si riportano i seguenti dati di contatto:</w:t>
            </w:r>
            <w:r>
              <w:rPr>
                <w:rFonts w:cs="Verdana"/>
                <w:color w:val="000000"/>
                <w:sz w:val="16"/>
                <w:szCs w:val="16"/>
                <w:shd w:val="clear" w:color="auto" w:fill="FFFFFF"/>
              </w:rPr>
              <w:t xml:space="preserve"> telefono 06.583921; indirizzo mail “info@fipe.it”; casella di posta elettronica certificata (PEC) fipe@pec.fipe.it</w:t>
            </w:r>
          </w:p>
          <w:p w14:paraId="7EA08E71" w14:textId="77777777" w:rsidR="003335B4" w:rsidRPr="003335B4" w:rsidRDefault="003335B4" w:rsidP="000076DA">
            <w:pPr>
              <w:shd w:val="clear" w:color="auto" w:fill="FFFFFF"/>
              <w:rPr>
                <w:rFonts w:cs="Verdana"/>
                <w:b/>
                <w:color w:val="2F5496" w:themeColor="accent1" w:themeShade="BF"/>
                <w:sz w:val="16"/>
                <w:szCs w:val="16"/>
                <w:u w:val="single"/>
                <w:shd w:val="clear" w:color="auto" w:fill="FFFFFF"/>
              </w:rPr>
            </w:pPr>
            <w:r w:rsidRPr="003335B4">
              <w:rPr>
                <w:rFonts w:cs="Verdana"/>
                <w:b/>
                <w:color w:val="2F5496" w:themeColor="accent1" w:themeShade="BF"/>
                <w:sz w:val="16"/>
                <w:szCs w:val="16"/>
                <w:u w:val="single"/>
                <w:shd w:val="clear" w:color="auto" w:fill="FFFFFF"/>
              </w:rPr>
              <w:t>I) RESPONSABILE DELLA PROTEZIONE DEI DATI PERSONALI (DPO)</w:t>
            </w:r>
          </w:p>
          <w:p w14:paraId="70858733" w14:textId="77777777" w:rsidR="003335B4" w:rsidRDefault="003335B4" w:rsidP="000076DA">
            <w:pPr>
              <w:pStyle w:val="Default"/>
              <w:contextualSpacing/>
              <w:jc w:val="both"/>
              <w:rPr>
                <w:rFonts w:asciiTheme="minorHAnsi" w:hAnsiTheme="minorHAnsi"/>
                <w:b/>
                <w:sz w:val="22"/>
                <w:szCs w:val="22"/>
              </w:rPr>
            </w:pPr>
            <w:r>
              <w:rPr>
                <w:rFonts w:cs="Verdana"/>
                <w:sz w:val="16"/>
                <w:szCs w:val="16"/>
                <w:shd w:val="clear" w:color="auto" w:fill="FFFFFF"/>
              </w:rPr>
              <w:t xml:space="preserve">F.I.P.E. ha designato, ai sensi dell'art. 37 GDPR </w:t>
            </w:r>
            <w:r>
              <w:rPr>
                <w:rFonts w:cs="Verdana"/>
                <w:bCs/>
                <w:sz w:val="16"/>
                <w:szCs w:val="16"/>
                <w:shd w:val="clear" w:color="auto" w:fill="FFFFFF"/>
              </w:rPr>
              <w:t xml:space="preserve">il responsabile del trattamento dei dati personali (Data </w:t>
            </w:r>
            <w:proofErr w:type="spellStart"/>
            <w:r>
              <w:rPr>
                <w:rFonts w:cs="Verdana"/>
                <w:bCs/>
                <w:sz w:val="16"/>
                <w:szCs w:val="16"/>
                <w:shd w:val="clear" w:color="auto" w:fill="FFFFFF"/>
              </w:rPr>
              <w:t>protection</w:t>
            </w:r>
            <w:proofErr w:type="spellEnd"/>
            <w:r>
              <w:rPr>
                <w:rFonts w:cs="Verdana"/>
                <w:bCs/>
                <w:sz w:val="16"/>
                <w:szCs w:val="16"/>
                <w:shd w:val="clear" w:color="auto" w:fill="FFFFFF"/>
              </w:rPr>
              <w:t xml:space="preserve"> </w:t>
            </w:r>
            <w:proofErr w:type="spellStart"/>
            <w:r>
              <w:rPr>
                <w:rFonts w:cs="Verdana"/>
                <w:bCs/>
                <w:sz w:val="16"/>
                <w:szCs w:val="16"/>
                <w:shd w:val="clear" w:color="auto" w:fill="FFFFFF"/>
              </w:rPr>
              <w:t>officer</w:t>
            </w:r>
            <w:proofErr w:type="spellEnd"/>
            <w:r>
              <w:rPr>
                <w:rFonts w:cs="Verdana"/>
                <w:bCs/>
                <w:sz w:val="16"/>
                <w:szCs w:val="16"/>
                <w:shd w:val="clear" w:color="auto" w:fill="FFFFFF"/>
              </w:rPr>
              <w:t>), nella persona del Sig. Francesco Cattivelli,</w:t>
            </w:r>
            <w:r>
              <w:rPr>
                <w:rFonts w:cs="Verdana"/>
                <w:sz w:val="16"/>
                <w:szCs w:val="16"/>
                <w:shd w:val="clear" w:color="auto" w:fill="FFFFFF"/>
              </w:rPr>
              <w:t xml:space="preserve"> che è contattabile attraverso i seguenti canali: indirizzo Via Montepulciano n. 15, 20124, Milano; casella </w:t>
            </w:r>
            <w:proofErr w:type="spellStart"/>
            <w:r>
              <w:rPr>
                <w:rFonts w:cs="Verdana"/>
                <w:sz w:val="16"/>
                <w:szCs w:val="16"/>
                <w:shd w:val="clear" w:color="auto" w:fill="FFFFFF"/>
              </w:rPr>
              <w:t>Pec</w:t>
            </w:r>
            <w:proofErr w:type="spellEnd"/>
            <w:r>
              <w:rPr>
                <w:rFonts w:cs="Verdana"/>
                <w:sz w:val="16"/>
                <w:szCs w:val="16"/>
                <w:shd w:val="clear" w:color="auto" w:fill="FFFFFF"/>
              </w:rPr>
              <w:t xml:space="preserve"> “xion@arubapec.it”; telefono 0240709414.</w:t>
            </w:r>
          </w:p>
        </w:tc>
      </w:tr>
      <w:tr w:rsidR="00487D71" w14:paraId="347BD974" w14:textId="77777777" w:rsidTr="00932767">
        <w:tc>
          <w:tcPr>
            <w:tcW w:w="2500" w:type="pct"/>
            <w:tcBorders>
              <w:top w:val="nil"/>
              <w:left w:val="nil"/>
              <w:bottom w:val="single" w:sz="4" w:space="0" w:color="auto"/>
              <w:right w:val="nil"/>
            </w:tcBorders>
          </w:tcPr>
          <w:p w14:paraId="25B3CB04" w14:textId="77777777" w:rsidR="00487D71" w:rsidRPr="003335B4" w:rsidRDefault="00487D71" w:rsidP="000076DA">
            <w:pPr>
              <w:shd w:val="clear" w:color="auto" w:fill="FFFFFF"/>
              <w:rPr>
                <w:rFonts w:eastAsia="Times New Roman" w:cs="Arial"/>
                <w:b/>
                <w:color w:val="2F5496" w:themeColor="accent1" w:themeShade="BF"/>
                <w:sz w:val="16"/>
                <w:szCs w:val="16"/>
                <w:u w:val="single"/>
              </w:rPr>
            </w:pPr>
          </w:p>
        </w:tc>
        <w:tc>
          <w:tcPr>
            <w:tcW w:w="2500" w:type="pct"/>
            <w:tcBorders>
              <w:top w:val="nil"/>
              <w:left w:val="nil"/>
              <w:bottom w:val="single" w:sz="4" w:space="0" w:color="auto"/>
              <w:right w:val="nil"/>
            </w:tcBorders>
          </w:tcPr>
          <w:p w14:paraId="7D800CE6" w14:textId="77777777" w:rsidR="00487D71" w:rsidRDefault="00487D71" w:rsidP="000076DA">
            <w:pPr>
              <w:shd w:val="clear" w:color="auto" w:fill="FFFFFF"/>
              <w:rPr>
                <w:i/>
                <w:iCs/>
                <w:sz w:val="16"/>
                <w:szCs w:val="16"/>
              </w:rPr>
            </w:pPr>
          </w:p>
        </w:tc>
      </w:tr>
      <w:tr w:rsidR="003335B4" w:rsidRPr="00B36124" w14:paraId="069B4654" w14:textId="77777777" w:rsidTr="00932767">
        <w:tc>
          <w:tcPr>
            <w:tcW w:w="5000" w:type="pct"/>
            <w:gridSpan w:val="2"/>
            <w:tcBorders>
              <w:top w:val="single" w:sz="4" w:space="0" w:color="auto"/>
              <w:left w:val="nil"/>
              <w:bottom w:val="nil"/>
              <w:right w:val="nil"/>
            </w:tcBorders>
          </w:tcPr>
          <w:p w14:paraId="0E520166" w14:textId="77777777" w:rsidR="000076DA" w:rsidRPr="00B36124" w:rsidRDefault="000076DA" w:rsidP="000076DA">
            <w:pPr>
              <w:pStyle w:val="Default"/>
              <w:contextualSpacing/>
              <w:jc w:val="both"/>
              <w:rPr>
                <w:rFonts w:asciiTheme="minorHAnsi" w:hAnsiTheme="minorHAnsi"/>
                <w:sz w:val="18"/>
                <w:szCs w:val="18"/>
              </w:rPr>
            </w:pPr>
          </w:p>
          <w:p w14:paraId="7B0C59C0" w14:textId="77777777" w:rsidR="003335B4" w:rsidRPr="00B36124" w:rsidRDefault="003335B4" w:rsidP="00487D71">
            <w:pPr>
              <w:pStyle w:val="Default"/>
              <w:spacing w:line="360" w:lineRule="auto"/>
              <w:contextualSpacing/>
              <w:jc w:val="both"/>
              <w:rPr>
                <w:rFonts w:asciiTheme="minorHAnsi" w:hAnsiTheme="minorHAnsi"/>
                <w:sz w:val="18"/>
                <w:szCs w:val="18"/>
              </w:rPr>
            </w:pPr>
            <w:r w:rsidRPr="00B36124">
              <w:rPr>
                <w:rFonts w:asciiTheme="minorHAnsi" w:hAnsiTheme="minorHAnsi"/>
                <w:sz w:val="18"/>
                <w:szCs w:val="18"/>
              </w:rPr>
              <w:t xml:space="preserve">Io sottoscritto Nome ______________________ Cognome ______________________, nato a ______________________, il ______________________, residente in ______________________, Via ______________________, codice fiscale ______________________, tel. ______________________, </w:t>
            </w:r>
            <w:proofErr w:type="spellStart"/>
            <w:r w:rsidRPr="00B36124">
              <w:rPr>
                <w:rFonts w:asciiTheme="minorHAnsi" w:hAnsiTheme="minorHAnsi"/>
                <w:sz w:val="18"/>
                <w:szCs w:val="18"/>
              </w:rPr>
              <w:t>cell</w:t>
            </w:r>
            <w:proofErr w:type="spellEnd"/>
            <w:r w:rsidRPr="00B36124">
              <w:rPr>
                <w:rFonts w:asciiTheme="minorHAnsi" w:hAnsiTheme="minorHAnsi"/>
                <w:sz w:val="18"/>
                <w:szCs w:val="18"/>
              </w:rPr>
              <w:t>. ______________________, email ______________________ dichiaro di avere letto e compreso la presente informativa sopra riportata.</w:t>
            </w:r>
          </w:p>
          <w:p w14:paraId="23DC27B1" w14:textId="77777777" w:rsidR="003335B4" w:rsidRPr="00B36124" w:rsidRDefault="003335B4" w:rsidP="00487D71">
            <w:pPr>
              <w:pStyle w:val="Default"/>
              <w:spacing w:line="360" w:lineRule="auto"/>
              <w:contextualSpacing/>
              <w:jc w:val="both"/>
              <w:rPr>
                <w:rFonts w:asciiTheme="minorHAnsi" w:hAnsiTheme="minorHAnsi"/>
                <w:sz w:val="18"/>
                <w:szCs w:val="18"/>
              </w:rPr>
            </w:pPr>
            <w:r w:rsidRPr="00B36124">
              <w:rPr>
                <w:rFonts w:asciiTheme="minorHAnsi" w:hAnsiTheme="minorHAnsi"/>
                <w:sz w:val="18"/>
                <w:szCs w:val="18"/>
              </w:rPr>
              <w:t>Prendo visione e, per quanto occorrer possa, autorizzo il trattamento dei dati personali per le finalità di cui al punto a), n. 1) che precede, anche di quelli “sensibili”, di cui al punto f) che precede.</w:t>
            </w:r>
          </w:p>
          <w:p w14:paraId="4FEB7E67" w14:textId="77777777" w:rsidR="003335B4" w:rsidRPr="00B36124" w:rsidRDefault="003335B4" w:rsidP="000076DA">
            <w:pPr>
              <w:pStyle w:val="Default"/>
              <w:contextualSpacing/>
              <w:jc w:val="both"/>
              <w:rPr>
                <w:rFonts w:asciiTheme="minorHAnsi" w:hAnsiTheme="minorHAnsi"/>
                <w:sz w:val="18"/>
                <w:szCs w:val="18"/>
              </w:rPr>
            </w:pPr>
            <w:r w:rsidRPr="00B36124">
              <w:rPr>
                <w:rFonts w:asciiTheme="minorHAnsi" w:hAnsiTheme="minorHAnsi"/>
                <w:sz w:val="18"/>
                <w:szCs w:val="18"/>
              </w:rPr>
              <w:t>□</w:t>
            </w:r>
            <w:r w:rsidRPr="00B36124">
              <w:rPr>
                <w:rFonts w:asciiTheme="minorHAnsi" w:hAnsiTheme="minorHAnsi"/>
                <w:sz w:val="18"/>
                <w:szCs w:val="18"/>
              </w:rPr>
              <w:tab/>
              <w:t>AUTORIZZO</w:t>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t>□</w:t>
            </w:r>
            <w:r w:rsidRPr="00B36124">
              <w:rPr>
                <w:rFonts w:asciiTheme="minorHAnsi" w:hAnsiTheme="minorHAnsi"/>
                <w:sz w:val="18"/>
                <w:szCs w:val="18"/>
              </w:rPr>
              <w:tab/>
              <w:t>NON AUTORIZZO</w:t>
            </w:r>
          </w:p>
          <w:p w14:paraId="185D0BBD" w14:textId="77777777" w:rsidR="003335B4" w:rsidRPr="00B36124" w:rsidRDefault="003335B4" w:rsidP="000076DA">
            <w:pPr>
              <w:pStyle w:val="Default"/>
              <w:contextualSpacing/>
              <w:jc w:val="both"/>
              <w:rPr>
                <w:rFonts w:asciiTheme="minorHAnsi" w:hAnsiTheme="minorHAnsi"/>
                <w:sz w:val="18"/>
                <w:szCs w:val="18"/>
              </w:rPr>
            </w:pPr>
          </w:p>
          <w:p w14:paraId="44980EBA" w14:textId="77777777" w:rsidR="003335B4" w:rsidRPr="00B36124" w:rsidRDefault="003335B4" w:rsidP="000076DA">
            <w:pPr>
              <w:pStyle w:val="Default"/>
              <w:contextualSpacing/>
              <w:jc w:val="both"/>
              <w:rPr>
                <w:rFonts w:asciiTheme="minorHAnsi" w:hAnsiTheme="minorHAnsi"/>
                <w:sz w:val="18"/>
                <w:szCs w:val="18"/>
              </w:rPr>
            </w:pPr>
            <w:r w:rsidRPr="00B36124">
              <w:rPr>
                <w:rFonts w:asciiTheme="minorHAnsi" w:hAnsiTheme="minorHAnsi"/>
                <w:sz w:val="18"/>
                <w:szCs w:val="18"/>
              </w:rPr>
              <w:t>Autorizzo il trattamento dei dati personali per le finalità di marketing cui al punto a), n. 2) che precede</w:t>
            </w:r>
          </w:p>
          <w:p w14:paraId="1879D0D6" w14:textId="77777777" w:rsidR="003335B4" w:rsidRPr="00B36124" w:rsidRDefault="003335B4" w:rsidP="000076DA">
            <w:pPr>
              <w:pStyle w:val="Default"/>
              <w:contextualSpacing/>
              <w:jc w:val="both"/>
              <w:rPr>
                <w:rFonts w:asciiTheme="minorHAnsi" w:hAnsiTheme="minorHAnsi"/>
                <w:sz w:val="18"/>
                <w:szCs w:val="18"/>
              </w:rPr>
            </w:pPr>
            <w:r w:rsidRPr="00B36124">
              <w:rPr>
                <w:rFonts w:asciiTheme="minorHAnsi" w:hAnsiTheme="minorHAnsi"/>
                <w:sz w:val="18"/>
                <w:szCs w:val="18"/>
              </w:rPr>
              <w:t>□</w:t>
            </w:r>
            <w:r w:rsidRPr="00B36124">
              <w:rPr>
                <w:rFonts w:asciiTheme="minorHAnsi" w:hAnsiTheme="minorHAnsi"/>
                <w:sz w:val="18"/>
                <w:szCs w:val="18"/>
              </w:rPr>
              <w:tab/>
              <w:t>AUTORIZZO</w:t>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t>□</w:t>
            </w:r>
            <w:r w:rsidRPr="00B36124">
              <w:rPr>
                <w:rFonts w:asciiTheme="minorHAnsi" w:hAnsiTheme="minorHAnsi"/>
                <w:sz w:val="18"/>
                <w:szCs w:val="18"/>
              </w:rPr>
              <w:tab/>
              <w:t>NON AUTORIZZO</w:t>
            </w:r>
          </w:p>
          <w:p w14:paraId="144D5E5D" w14:textId="77777777" w:rsidR="003335B4" w:rsidRPr="00B36124" w:rsidRDefault="003335B4" w:rsidP="000076DA">
            <w:pPr>
              <w:pStyle w:val="Default"/>
              <w:contextualSpacing/>
              <w:jc w:val="both"/>
              <w:rPr>
                <w:rFonts w:asciiTheme="minorHAnsi" w:hAnsiTheme="minorHAnsi"/>
                <w:sz w:val="18"/>
                <w:szCs w:val="18"/>
              </w:rPr>
            </w:pPr>
          </w:p>
          <w:p w14:paraId="7729C73C" w14:textId="77777777" w:rsidR="003335B4" w:rsidRPr="00B36124" w:rsidRDefault="003335B4" w:rsidP="000076DA">
            <w:pPr>
              <w:pStyle w:val="Default"/>
              <w:contextualSpacing/>
              <w:jc w:val="both"/>
              <w:rPr>
                <w:rFonts w:asciiTheme="minorHAnsi" w:hAnsiTheme="minorHAnsi"/>
                <w:sz w:val="18"/>
                <w:szCs w:val="18"/>
              </w:rPr>
            </w:pPr>
            <w:r w:rsidRPr="00B36124">
              <w:rPr>
                <w:rFonts w:asciiTheme="minorHAnsi" w:hAnsiTheme="minorHAnsi"/>
                <w:sz w:val="18"/>
                <w:szCs w:val="18"/>
              </w:rPr>
              <w:t>Autorizzo altresì la comunicazione dei dati personali e sensibili, di cui al punto f) che precede.</w:t>
            </w:r>
          </w:p>
          <w:p w14:paraId="18CD4482" w14:textId="77777777" w:rsidR="003335B4" w:rsidRPr="00B36124" w:rsidRDefault="003335B4" w:rsidP="000076DA">
            <w:pPr>
              <w:pStyle w:val="Default"/>
              <w:contextualSpacing/>
              <w:jc w:val="both"/>
              <w:rPr>
                <w:rFonts w:asciiTheme="minorHAnsi" w:hAnsiTheme="minorHAnsi"/>
                <w:sz w:val="18"/>
                <w:szCs w:val="18"/>
              </w:rPr>
            </w:pPr>
            <w:r w:rsidRPr="00B36124">
              <w:rPr>
                <w:rFonts w:asciiTheme="minorHAnsi" w:hAnsiTheme="minorHAnsi"/>
                <w:sz w:val="18"/>
                <w:szCs w:val="18"/>
              </w:rPr>
              <w:t>□</w:t>
            </w:r>
            <w:r w:rsidRPr="00B36124">
              <w:rPr>
                <w:rFonts w:asciiTheme="minorHAnsi" w:hAnsiTheme="minorHAnsi"/>
                <w:sz w:val="18"/>
                <w:szCs w:val="18"/>
              </w:rPr>
              <w:tab/>
              <w:t>AUTORIZZO</w:t>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r>
            <w:r w:rsidRPr="00B36124">
              <w:rPr>
                <w:rFonts w:asciiTheme="minorHAnsi" w:hAnsiTheme="minorHAnsi"/>
                <w:sz w:val="18"/>
                <w:szCs w:val="18"/>
              </w:rPr>
              <w:tab/>
              <w:t>□</w:t>
            </w:r>
            <w:r w:rsidRPr="00B36124">
              <w:rPr>
                <w:rFonts w:asciiTheme="minorHAnsi" w:hAnsiTheme="minorHAnsi"/>
                <w:sz w:val="18"/>
                <w:szCs w:val="18"/>
              </w:rPr>
              <w:tab/>
              <w:t>NON AUTORIZZO</w:t>
            </w:r>
          </w:p>
          <w:p w14:paraId="15C9DE82" w14:textId="77777777" w:rsidR="00487D71" w:rsidRPr="00B36124" w:rsidRDefault="00487D71" w:rsidP="000076DA">
            <w:pPr>
              <w:pStyle w:val="Default"/>
              <w:contextualSpacing/>
              <w:jc w:val="both"/>
              <w:rPr>
                <w:rFonts w:asciiTheme="minorHAnsi" w:hAnsiTheme="minorHAnsi"/>
                <w:sz w:val="18"/>
                <w:szCs w:val="18"/>
              </w:rPr>
            </w:pPr>
          </w:p>
          <w:p w14:paraId="7C69EC4D" w14:textId="77777777" w:rsidR="003335B4" w:rsidRPr="00B36124" w:rsidRDefault="00487D71" w:rsidP="000076DA">
            <w:pPr>
              <w:pStyle w:val="Default"/>
              <w:contextualSpacing/>
              <w:jc w:val="both"/>
              <w:rPr>
                <w:rFonts w:asciiTheme="minorHAnsi" w:hAnsiTheme="minorHAnsi"/>
                <w:sz w:val="18"/>
                <w:szCs w:val="18"/>
              </w:rPr>
            </w:pPr>
            <w:r w:rsidRPr="00B36124">
              <w:rPr>
                <w:rFonts w:asciiTheme="minorHAnsi" w:hAnsiTheme="minorHAnsi"/>
                <w:sz w:val="18"/>
                <w:szCs w:val="18"/>
              </w:rPr>
              <w:t>Luogo e data</w:t>
            </w:r>
            <w:r w:rsidR="003335B4" w:rsidRPr="00B36124">
              <w:rPr>
                <w:rFonts w:asciiTheme="minorHAnsi" w:hAnsiTheme="minorHAnsi"/>
                <w:sz w:val="18"/>
                <w:szCs w:val="18"/>
              </w:rPr>
              <w:t xml:space="preserve">, </w:t>
            </w:r>
            <w:r w:rsidRPr="00B36124">
              <w:rPr>
                <w:rFonts w:asciiTheme="minorHAnsi" w:hAnsiTheme="minorHAnsi"/>
                <w:sz w:val="18"/>
                <w:szCs w:val="18"/>
              </w:rPr>
              <w:t>______________________________________ Firma_________________________________________</w:t>
            </w:r>
          </w:p>
        </w:tc>
      </w:tr>
    </w:tbl>
    <w:p w14:paraId="0DE5BDD7" w14:textId="77777777" w:rsidR="00AE0C49" w:rsidRPr="000076DA" w:rsidRDefault="00AE0C49" w:rsidP="00932767">
      <w:pPr>
        <w:spacing w:after="0" w:line="240" w:lineRule="auto"/>
        <w:rPr>
          <w:sz w:val="20"/>
        </w:rPr>
      </w:pPr>
    </w:p>
    <w:sectPr w:rsidR="00AE0C49" w:rsidRPr="000076DA" w:rsidSect="003F7DE4">
      <w:headerReference w:type="default" r:id="rId16"/>
      <w:pgSz w:w="11906" w:h="16838"/>
      <w:pgMar w:top="1004"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5E76D" w14:textId="77777777" w:rsidR="00836195" w:rsidRDefault="00836195" w:rsidP="005F340C">
      <w:pPr>
        <w:spacing w:after="0" w:line="240" w:lineRule="auto"/>
      </w:pPr>
      <w:r>
        <w:separator/>
      </w:r>
    </w:p>
  </w:endnote>
  <w:endnote w:type="continuationSeparator" w:id="0">
    <w:p w14:paraId="18AF3C20" w14:textId="77777777" w:rsidR="00836195" w:rsidRDefault="00836195" w:rsidP="005F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9B316" w14:textId="77777777" w:rsidR="00836195" w:rsidRDefault="00836195" w:rsidP="005F340C">
      <w:pPr>
        <w:spacing w:after="0" w:line="240" w:lineRule="auto"/>
      </w:pPr>
      <w:r>
        <w:separator/>
      </w:r>
    </w:p>
  </w:footnote>
  <w:footnote w:type="continuationSeparator" w:id="0">
    <w:p w14:paraId="0B138C82" w14:textId="77777777" w:rsidR="00836195" w:rsidRDefault="00836195" w:rsidP="005F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4637"/>
    </w:tblGrid>
    <w:tr w:rsidR="003F7DE4" w14:paraId="05EBE272" w14:textId="77777777" w:rsidTr="003F7DE4">
      <w:tc>
        <w:tcPr>
          <w:tcW w:w="2728" w:type="pct"/>
          <w:vAlign w:val="center"/>
        </w:tcPr>
        <w:p w14:paraId="0A059945" w14:textId="77777777" w:rsidR="003F7DE4" w:rsidRDefault="003F7DE4" w:rsidP="003F7DE4">
          <w:r>
            <w:rPr>
              <w:noProof/>
            </w:rPr>
            <w:drawing>
              <wp:inline distT="0" distB="0" distL="0" distR="0" wp14:anchorId="455AF253" wp14:editId="54BE94DA">
                <wp:extent cx="2101756" cy="646878"/>
                <wp:effectExtent l="0" t="0" r="0" b="1270"/>
                <wp:docPr id="1817220481" name="Immagine 181722048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40271" name="Immagine 769840271"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558" cy="648971"/>
                        </a:xfrm>
                        <a:prstGeom prst="rect">
                          <a:avLst/>
                        </a:prstGeom>
                        <a:noFill/>
                      </pic:spPr>
                    </pic:pic>
                  </a:graphicData>
                </a:graphic>
              </wp:inline>
            </w:drawing>
          </w:r>
        </w:p>
      </w:tc>
      <w:tc>
        <w:tcPr>
          <w:tcW w:w="2272" w:type="pct"/>
          <w:vAlign w:val="center"/>
        </w:tcPr>
        <w:p w14:paraId="13D5A371" w14:textId="77777777" w:rsidR="003F7DE4" w:rsidRDefault="003F7DE4" w:rsidP="003F7DE4">
          <w:pPr>
            <w:jc w:val="right"/>
          </w:pPr>
          <w:r>
            <w:rPr>
              <w:noProof/>
              <w:lang w:eastAsia="it-IT"/>
            </w:rPr>
            <w:drawing>
              <wp:inline distT="0" distB="0" distL="0" distR="0" wp14:anchorId="5C783B5D" wp14:editId="2E6148D0">
                <wp:extent cx="1291505" cy="883374"/>
                <wp:effectExtent l="0" t="0" r="4445" b="0"/>
                <wp:docPr id="1122488839" name="Immagine 1122488839"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81069" name="Immagine 230681069" descr="Immagine che contiene testo, Carattere, Elementi grafici,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847" cy="887712"/>
                        </a:xfrm>
                        <a:prstGeom prst="rect">
                          <a:avLst/>
                        </a:prstGeom>
                        <a:noFill/>
                      </pic:spPr>
                    </pic:pic>
                  </a:graphicData>
                </a:graphic>
              </wp:inline>
            </w:drawing>
          </w:r>
        </w:p>
      </w:tc>
    </w:tr>
  </w:tbl>
  <w:p w14:paraId="297A5D9A" w14:textId="1318AC44" w:rsidR="005F340C" w:rsidRPr="003F7DE4" w:rsidRDefault="003F7DE4" w:rsidP="003F7DE4">
    <w:pPr>
      <w:pStyle w:val="Intestazione"/>
      <w:tabs>
        <w:tab w:val="clear" w:pos="4819"/>
        <w:tab w:val="clear" w:pos="9638"/>
        <w:tab w:val="left" w:pos="28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33FE9"/>
    <w:multiLevelType w:val="hybridMultilevel"/>
    <w:tmpl w:val="0E90E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3070EC"/>
    <w:multiLevelType w:val="hybridMultilevel"/>
    <w:tmpl w:val="A01252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93C52CB"/>
    <w:multiLevelType w:val="hybridMultilevel"/>
    <w:tmpl w:val="06E83DEA"/>
    <w:lvl w:ilvl="0" w:tplc="77708A52">
      <w:start w:val="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7219200">
    <w:abstractNumId w:val="1"/>
  </w:num>
  <w:num w:numId="2" w16cid:durableId="209000130">
    <w:abstractNumId w:val="2"/>
  </w:num>
  <w:num w:numId="3" w16cid:durableId="209211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0C"/>
    <w:rsid w:val="000076DA"/>
    <w:rsid w:val="000124F9"/>
    <w:rsid w:val="00033024"/>
    <w:rsid w:val="000A6B35"/>
    <w:rsid w:val="000B2815"/>
    <w:rsid w:val="000E0921"/>
    <w:rsid w:val="000E2FE5"/>
    <w:rsid w:val="00156F70"/>
    <w:rsid w:val="00177986"/>
    <w:rsid w:val="001A53B8"/>
    <w:rsid w:val="001A7223"/>
    <w:rsid w:val="001C0ECE"/>
    <w:rsid w:val="0028095E"/>
    <w:rsid w:val="002A4C80"/>
    <w:rsid w:val="002D2CC6"/>
    <w:rsid w:val="003335B4"/>
    <w:rsid w:val="00335814"/>
    <w:rsid w:val="00383097"/>
    <w:rsid w:val="00387C01"/>
    <w:rsid w:val="003E5F1A"/>
    <w:rsid w:val="003F3464"/>
    <w:rsid w:val="003F7DE4"/>
    <w:rsid w:val="00411487"/>
    <w:rsid w:val="00421478"/>
    <w:rsid w:val="0048395E"/>
    <w:rsid w:val="00487D71"/>
    <w:rsid w:val="004A6341"/>
    <w:rsid w:val="004F7A69"/>
    <w:rsid w:val="00543652"/>
    <w:rsid w:val="00573C4B"/>
    <w:rsid w:val="00591EA1"/>
    <w:rsid w:val="005F340C"/>
    <w:rsid w:val="00716863"/>
    <w:rsid w:val="00731CC6"/>
    <w:rsid w:val="007A08F0"/>
    <w:rsid w:val="007A47F1"/>
    <w:rsid w:val="007F690B"/>
    <w:rsid w:val="00803789"/>
    <w:rsid w:val="00805C42"/>
    <w:rsid w:val="00836195"/>
    <w:rsid w:val="008768D9"/>
    <w:rsid w:val="00932767"/>
    <w:rsid w:val="00946A67"/>
    <w:rsid w:val="00986038"/>
    <w:rsid w:val="009969C0"/>
    <w:rsid w:val="009C34C0"/>
    <w:rsid w:val="009C5B27"/>
    <w:rsid w:val="00A24333"/>
    <w:rsid w:val="00A57109"/>
    <w:rsid w:val="00AA1025"/>
    <w:rsid w:val="00AA6F5D"/>
    <w:rsid w:val="00AE0C49"/>
    <w:rsid w:val="00B15004"/>
    <w:rsid w:val="00B22BB9"/>
    <w:rsid w:val="00B35D11"/>
    <w:rsid w:val="00B36124"/>
    <w:rsid w:val="00B51343"/>
    <w:rsid w:val="00B62C4B"/>
    <w:rsid w:val="00BD2E91"/>
    <w:rsid w:val="00BD7860"/>
    <w:rsid w:val="00BF7371"/>
    <w:rsid w:val="00C416A2"/>
    <w:rsid w:val="00C5748A"/>
    <w:rsid w:val="00C62E09"/>
    <w:rsid w:val="00CE37EE"/>
    <w:rsid w:val="00D3518E"/>
    <w:rsid w:val="00D60FB8"/>
    <w:rsid w:val="00D90C84"/>
    <w:rsid w:val="00DD2C2C"/>
    <w:rsid w:val="00DF3A0D"/>
    <w:rsid w:val="00E703A9"/>
    <w:rsid w:val="00EC1D0A"/>
    <w:rsid w:val="00F07F30"/>
    <w:rsid w:val="00FB2F7E"/>
    <w:rsid w:val="00FB3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6D99"/>
  <w15:chartTrackingRefBased/>
  <w15:docId w15:val="{79664AD8-A663-4F86-B6BC-D5DD02F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F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3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340C"/>
  </w:style>
  <w:style w:type="paragraph" w:styleId="Pidipagina">
    <w:name w:val="footer"/>
    <w:basedOn w:val="Normale"/>
    <w:link w:val="PidipaginaCarattere"/>
    <w:uiPriority w:val="99"/>
    <w:unhideWhenUsed/>
    <w:rsid w:val="005F3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340C"/>
  </w:style>
  <w:style w:type="paragraph" w:customStyle="1" w:styleId="Default">
    <w:name w:val="Default"/>
    <w:rsid w:val="005F340C"/>
    <w:pPr>
      <w:autoSpaceDE w:val="0"/>
      <w:autoSpaceDN w:val="0"/>
      <w:adjustRightInd w:val="0"/>
      <w:spacing w:after="0" w:line="240" w:lineRule="auto"/>
    </w:pPr>
    <w:rPr>
      <w:rFonts w:ascii="Calibri" w:eastAsiaTheme="minorEastAsia" w:hAnsi="Calibri" w:cs="Calibri"/>
      <w:color w:val="000000"/>
      <w:sz w:val="24"/>
      <w:szCs w:val="24"/>
      <w:lang w:eastAsia="it-IT"/>
    </w:rPr>
  </w:style>
  <w:style w:type="table" w:styleId="Sfondomedio1-Colore6">
    <w:name w:val="Medium Shading 1 Accent 6"/>
    <w:basedOn w:val="Tabellanormale"/>
    <w:uiPriority w:val="63"/>
    <w:semiHidden/>
    <w:unhideWhenUsed/>
    <w:rsid w:val="005F340C"/>
    <w:pPr>
      <w:spacing w:after="0" w:line="240" w:lineRule="auto"/>
    </w:pPr>
    <w:rPr>
      <w:rFonts w:eastAsiaTheme="minorEastAsia"/>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Collegamentoipertestuale">
    <w:name w:val="Hyperlink"/>
    <w:basedOn w:val="Carpredefinitoparagrafo"/>
    <w:uiPriority w:val="99"/>
    <w:unhideWhenUsed/>
    <w:rsid w:val="00AE0C49"/>
    <w:rPr>
      <w:color w:val="0563C1" w:themeColor="hyperlink"/>
      <w:u w:val="single"/>
    </w:rPr>
  </w:style>
  <w:style w:type="paragraph" w:styleId="Paragrafoelenco">
    <w:name w:val="List Paragraph"/>
    <w:basedOn w:val="Normale"/>
    <w:uiPriority w:val="34"/>
    <w:qFormat/>
    <w:rsid w:val="00AE0C49"/>
    <w:pPr>
      <w:spacing w:after="200" w:line="276" w:lineRule="auto"/>
      <w:ind w:left="720"/>
      <w:contextualSpacing/>
    </w:pPr>
    <w:rPr>
      <w:rFonts w:eastAsiaTheme="minorEastAsia"/>
      <w:lang w:eastAsia="it-IT"/>
    </w:rPr>
  </w:style>
  <w:style w:type="character" w:styleId="Menzionenonrisolta">
    <w:name w:val="Unresolved Mention"/>
    <w:basedOn w:val="Carpredefinitoparagrafo"/>
    <w:uiPriority w:val="99"/>
    <w:semiHidden/>
    <w:unhideWhenUsed/>
    <w:rsid w:val="00AE0C49"/>
    <w:rPr>
      <w:color w:val="605E5C"/>
      <w:shd w:val="clear" w:color="auto" w:fill="E1DFDD"/>
    </w:rPr>
  </w:style>
  <w:style w:type="paragraph" w:styleId="Nessunaspaziatura">
    <w:name w:val="No Spacing"/>
    <w:uiPriority w:val="1"/>
    <w:qFormat/>
    <w:rsid w:val="00AE0C49"/>
    <w:pPr>
      <w:spacing w:after="0" w:line="240" w:lineRule="auto"/>
    </w:pPr>
    <w:rPr>
      <w:rFonts w:eastAsiaTheme="minorEastAsia"/>
      <w:lang w:eastAsia="it-IT"/>
    </w:rPr>
  </w:style>
  <w:style w:type="paragraph" w:styleId="Testofumetto">
    <w:name w:val="Balloon Text"/>
    <w:basedOn w:val="Normale"/>
    <w:link w:val="TestofumettoCarattere"/>
    <w:uiPriority w:val="99"/>
    <w:semiHidden/>
    <w:unhideWhenUsed/>
    <w:rsid w:val="00B22B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2BB9"/>
    <w:rPr>
      <w:rFonts w:ascii="Segoe UI" w:hAnsi="Segoe UI" w:cs="Segoe UI"/>
      <w:sz w:val="18"/>
      <w:szCs w:val="18"/>
    </w:rPr>
  </w:style>
  <w:style w:type="character" w:styleId="Rimandocommento">
    <w:name w:val="annotation reference"/>
    <w:basedOn w:val="Carpredefinitoparagrafo"/>
    <w:uiPriority w:val="99"/>
    <w:semiHidden/>
    <w:unhideWhenUsed/>
    <w:rsid w:val="002D2CC6"/>
    <w:rPr>
      <w:sz w:val="16"/>
      <w:szCs w:val="16"/>
    </w:rPr>
  </w:style>
  <w:style w:type="paragraph" w:styleId="Testocommento">
    <w:name w:val="annotation text"/>
    <w:basedOn w:val="Normale"/>
    <w:link w:val="TestocommentoCarattere"/>
    <w:uiPriority w:val="99"/>
    <w:unhideWhenUsed/>
    <w:rsid w:val="002D2CC6"/>
    <w:pPr>
      <w:spacing w:line="240" w:lineRule="auto"/>
    </w:pPr>
    <w:rPr>
      <w:sz w:val="20"/>
      <w:szCs w:val="20"/>
    </w:rPr>
  </w:style>
  <w:style w:type="character" w:customStyle="1" w:styleId="TestocommentoCarattere">
    <w:name w:val="Testo commento Carattere"/>
    <w:basedOn w:val="Carpredefinitoparagrafo"/>
    <w:link w:val="Testocommento"/>
    <w:uiPriority w:val="99"/>
    <w:rsid w:val="002D2CC6"/>
    <w:rPr>
      <w:sz w:val="20"/>
      <w:szCs w:val="20"/>
    </w:rPr>
  </w:style>
  <w:style w:type="paragraph" w:styleId="Soggettocommento">
    <w:name w:val="annotation subject"/>
    <w:basedOn w:val="Testocommento"/>
    <w:next w:val="Testocommento"/>
    <w:link w:val="SoggettocommentoCarattere"/>
    <w:uiPriority w:val="99"/>
    <w:semiHidden/>
    <w:unhideWhenUsed/>
    <w:rsid w:val="002D2CC6"/>
    <w:rPr>
      <w:b/>
      <w:bCs/>
    </w:rPr>
  </w:style>
  <w:style w:type="character" w:customStyle="1" w:styleId="SoggettocommentoCarattere">
    <w:name w:val="Soggetto commento Carattere"/>
    <w:basedOn w:val="TestocommentoCarattere"/>
    <w:link w:val="Soggettocommento"/>
    <w:uiPriority w:val="99"/>
    <w:semiHidden/>
    <w:rsid w:val="002D2CC6"/>
    <w:rPr>
      <w:b/>
      <w:bCs/>
      <w:sz w:val="20"/>
      <w:szCs w:val="20"/>
    </w:rPr>
  </w:style>
  <w:style w:type="paragraph" w:styleId="Revisione">
    <w:name w:val="Revision"/>
    <w:hidden/>
    <w:uiPriority w:val="99"/>
    <w:semiHidden/>
    <w:rsid w:val="002D2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185477">
      <w:bodyDiv w:val="1"/>
      <w:marLeft w:val="0"/>
      <w:marRight w:val="0"/>
      <w:marTop w:val="0"/>
      <w:marBottom w:val="0"/>
      <w:divBdr>
        <w:top w:val="none" w:sz="0" w:space="0" w:color="auto"/>
        <w:left w:val="none" w:sz="0" w:space="0" w:color="auto"/>
        <w:bottom w:val="none" w:sz="0" w:space="0" w:color="auto"/>
        <w:right w:val="none" w:sz="0" w:space="0" w:color="auto"/>
      </w:divBdr>
    </w:div>
    <w:div w:id="631710667">
      <w:bodyDiv w:val="1"/>
      <w:marLeft w:val="0"/>
      <w:marRight w:val="0"/>
      <w:marTop w:val="0"/>
      <w:marBottom w:val="0"/>
      <w:divBdr>
        <w:top w:val="none" w:sz="0" w:space="0" w:color="auto"/>
        <w:left w:val="none" w:sz="0" w:space="0" w:color="auto"/>
        <w:bottom w:val="none" w:sz="0" w:space="0" w:color="auto"/>
        <w:right w:val="none" w:sz="0" w:space="0" w:color="auto"/>
      </w:divBdr>
    </w:div>
    <w:div w:id="826825841">
      <w:bodyDiv w:val="1"/>
      <w:marLeft w:val="0"/>
      <w:marRight w:val="0"/>
      <w:marTop w:val="0"/>
      <w:marBottom w:val="0"/>
      <w:divBdr>
        <w:top w:val="none" w:sz="0" w:space="0" w:color="auto"/>
        <w:left w:val="none" w:sz="0" w:space="0" w:color="auto"/>
        <w:bottom w:val="none" w:sz="0" w:space="0" w:color="auto"/>
        <w:right w:val="none" w:sz="0" w:space="0" w:color="auto"/>
      </w:divBdr>
    </w:div>
    <w:div w:id="1887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ulvia.piccininno@fipe.i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ulvia.piccininno@fip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058d1a-b64c-484c-9d3f-6cc69d8c4847">
      <Terms xmlns="http://schemas.microsoft.com/office/infopath/2007/PartnerControls"/>
    </lcf76f155ced4ddcb4097134ff3c332f>
    <TaxCatchAll xmlns="b7639986-70b2-4646-b805-9631ab96d4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6CD126087E61147A120D62623EBBAB5" ma:contentTypeVersion="16" ma:contentTypeDescription="Creare un nuovo documento." ma:contentTypeScope="" ma:versionID="deb92916e0f56d25cd40a17441bdf4af">
  <xsd:schema xmlns:xsd="http://www.w3.org/2001/XMLSchema" xmlns:xs="http://www.w3.org/2001/XMLSchema" xmlns:p="http://schemas.microsoft.com/office/2006/metadata/properties" xmlns:ns2="b7639986-70b2-4646-b805-9631ab96d4ce" xmlns:ns3="51058d1a-b64c-484c-9d3f-6cc69d8c4847" targetNamespace="http://schemas.microsoft.com/office/2006/metadata/properties" ma:root="true" ma:fieldsID="8dc70927b84e06049d9d3ed0af1c1ec4" ns2:_="" ns3:_="">
    <xsd:import namespace="b7639986-70b2-4646-b805-9631ab96d4ce"/>
    <xsd:import namespace="51058d1a-b64c-484c-9d3f-6cc69d8c4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9986-70b2-4646-b805-9631ab96d4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01f2e6f4-678b-4bcd-9523-f986c0464c02}" ma:internalName="TaxCatchAll" ma:showField="CatchAllData" ma:web="b7639986-70b2-4646-b805-9631ab96d4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058d1a-b64c-484c-9d3f-6cc69d8c4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2e72f41-1a56-44a9-bc42-b34027bb15c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7AB74-40F5-4838-9F92-DB578193F453}">
  <ds:schemaRefs>
    <ds:schemaRef ds:uri="http://schemas.microsoft.com/sharepoint/v3/contenttype/forms"/>
  </ds:schemaRefs>
</ds:datastoreItem>
</file>

<file path=customXml/itemProps2.xml><?xml version="1.0" encoding="utf-8"?>
<ds:datastoreItem xmlns:ds="http://schemas.openxmlformats.org/officeDocument/2006/customXml" ds:itemID="{C368F427-95F5-4045-8119-984987E66E50}">
  <ds:schemaRefs>
    <ds:schemaRef ds:uri="http://schemas.microsoft.com/office/2006/metadata/properties"/>
    <ds:schemaRef ds:uri="http://schemas.microsoft.com/office/infopath/2007/PartnerControls"/>
    <ds:schemaRef ds:uri="51058d1a-b64c-484c-9d3f-6cc69d8c4847"/>
    <ds:schemaRef ds:uri="b7639986-70b2-4646-b805-9631ab96d4ce"/>
  </ds:schemaRefs>
</ds:datastoreItem>
</file>

<file path=customXml/itemProps3.xml><?xml version="1.0" encoding="utf-8"?>
<ds:datastoreItem xmlns:ds="http://schemas.openxmlformats.org/officeDocument/2006/customXml" ds:itemID="{F153FE6F-4006-43D8-B291-214788F2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9986-70b2-4646-b805-9631ab96d4ce"/>
    <ds:schemaRef ds:uri="51058d1a-b64c-484c-9d3f-6cc69d8c4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1335</Words>
  <Characters>7614</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BELICCHI ELISA</dc:creator>
  <cp:keywords/>
  <dc:description/>
  <cp:lastModifiedBy>Info FIPE</cp:lastModifiedBy>
  <cp:revision>2</cp:revision>
  <cp:lastPrinted>2024-07-03T09:21:00Z</cp:lastPrinted>
  <dcterms:created xsi:type="dcterms:W3CDTF">2024-07-03T09:22:00Z</dcterms:created>
  <dcterms:modified xsi:type="dcterms:W3CDTF">2024-07-03T09:22:00Z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0x01010026CD126087E61147A120D62623EBBAB5</vt:lpwstr>
  </property>
  <property fmtid="{D5CDD505-2E9C-101B-9397-08002B2CF9AE}" pid="3" name="MediaServiceImageTags">
    <vt:lpwstr/>
  </property>
</Properties>
</file>