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C3" w:rsidRDefault="00E535C3" w:rsidP="00E535C3">
      <w:pPr>
        <w:ind w:left="850" w:right="850"/>
        <w:jc w:val="both"/>
      </w:pPr>
    </w:p>
    <w:p w:rsidR="00181BD4" w:rsidRDefault="0005329B" w:rsidP="00181BD4">
      <w:pPr>
        <w:ind w:left="850" w:right="85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1724025" cy="857250"/>
            <wp:effectExtent l="0" t="0" r="9525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1BD4" w:rsidRDefault="00181BD4" w:rsidP="00A64F61">
      <w:pPr>
        <w:ind w:left="850" w:right="850"/>
        <w:jc w:val="center"/>
      </w:pPr>
    </w:p>
    <w:p w:rsidR="00AA66CD" w:rsidRDefault="00AA66CD" w:rsidP="00A64F61">
      <w:pPr>
        <w:ind w:left="850" w:right="850"/>
        <w:jc w:val="center"/>
      </w:pPr>
    </w:p>
    <w:p w:rsidR="00AA66CD" w:rsidRDefault="00AA66CD" w:rsidP="00A64F61">
      <w:pPr>
        <w:ind w:left="850" w:right="850"/>
        <w:jc w:val="center"/>
      </w:pPr>
    </w:p>
    <w:p w:rsidR="00E535C3" w:rsidRDefault="00E535C3" w:rsidP="00A64F61">
      <w:pPr>
        <w:ind w:left="850" w:right="850"/>
        <w:jc w:val="center"/>
      </w:pPr>
      <w:r>
        <w:t>COMUNICATO STAMPA</w:t>
      </w:r>
    </w:p>
    <w:p w:rsidR="007A263F" w:rsidRDefault="004E6F6A" w:rsidP="00036DBD">
      <w:pPr>
        <w:spacing w:after="0"/>
        <w:ind w:left="850" w:right="850"/>
        <w:jc w:val="center"/>
        <w:rPr>
          <w:b/>
        </w:rPr>
      </w:pPr>
      <w:r>
        <w:rPr>
          <w:b/>
        </w:rPr>
        <w:t>Arte e preziosi in vetrina</w:t>
      </w:r>
    </w:p>
    <w:p w:rsidR="004E6F6A" w:rsidRDefault="000A0A51" w:rsidP="00036DBD">
      <w:pPr>
        <w:spacing w:after="0"/>
        <w:ind w:left="850" w:right="850"/>
        <w:jc w:val="center"/>
        <w:rPr>
          <w:b/>
        </w:rPr>
      </w:pPr>
      <w:r>
        <w:rPr>
          <w:b/>
        </w:rPr>
        <w:t>Un’esposizione dal fascino irresistibile</w:t>
      </w:r>
    </w:p>
    <w:p w:rsidR="002F4CC8" w:rsidRPr="00465B0D" w:rsidRDefault="00036DBD" w:rsidP="00036DBD">
      <w:pPr>
        <w:spacing w:after="0"/>
        <w:ind w:left="850" w:right="850"/>
        <w:jc w:val="center"/>
        <w:rPr>
          <w:i/>
        </w:rPr>
      </w:pPr>
      <w:r w:rsidRPr="00465B0D">
        <w:rPr>
          <w:i/>
        </w:rPr>
        <w:t xml:space="preserve">Dal 31 gennaio al 4 febbraio, in concomitanza con Arte Fiera, nelle vetrine delle </w:t>
      </w:r>
      <w:r w:rsidR="00A70A07">
        <w:rPr>
          <w:i/>
        </w:rPr>
        <w:t>attività</w:t>
      </w:r>
      <w:r w:rsidRPr="00465B0D">
        <w:rPr>
          <w:i/>
        </w:rPr>
        <w:t xml:space="preserve"> associate </w:t>
      </w:r>
      <w:r w:rsidR="00A70A07">
        <w:rPr>
          <w:i/>
        </w:rPr>
        <w:t xml:space="preserve">a </w:t>
      </w:r>
      <w:proofErr w:type="spellStart"/>
      <w:r w:rsidRPr="00465B0D">
        <w:rPr>
          <w:i/>
        </w:rPr>
        <w:t>Federpreziosi</w:t>
      </w:r>
      <w:proofErr w:type="spellEnd"/>
      <w:r w:rsidRPr="00465B0D">
        <w:rPr>
          <w:i/>
        </w:rPr>
        <w:t xml:space="preserve"> Bologna verrà esposta un’opera messa a disposizione da una Galleria </w:t>
      </w:r>
      <w:r w:rsidR="00A70A07">
        <w:rPr>
          <w:i/>
        </w:rPr>
        <w:t xml:space="preserve">d’arte </w:t>
      </w:r>
      <w:r w:rsidRPr="00465B0D">
        <w:rPr>
          <w:i/>
        </w:rPr>
        <w:t>associata Confcommercio Ascom Bologna</w:t>
      </w:r>
    </w:p>
    <w:p w:rsidR="00036DBD" w:rsidRDefault="00036DBD" w:rsidP="002F4CC8">
      <w:pPr>
        <w:spacing w:after="0"/>
        <w:ind w:left="850" w:right="850"/>
        <w:jc w:val="both"/>
      </w:pPr>
    </w:p>
    <w:p w:rsidR="002F4CC8" w:rsidRDefault="002F4CC8" w:rsidP="00465B0D">
      <w:pPr>
        <w:spacing w:after="0" w:line="276" w:lineRule="auto"/>
        <w:ind w:left="850" w:right="850"/>
        <w:jc w:val="both"/>
      </w:pPr>
      <w:r>
        <w:t xml:space="preserve">In un'iniziativa senza precedenti, sette </w:t>
      </w:r>
      <w:r w:rsidR="00A70A07">
        <w:t>gioiellerie/oreficerie si</w:t>
      </w:r>
      <w:r>
        <w:t xml:space="preserve"> uniranno a sette prestigiose Gallerie d'Arte, </w:t>
      </w:r>
      <w:r w:rsidR="00A70A07">
        <w:t>tutte associate</w:t>
      </w:r>
      <w:r w:rsidR="00DE6C33">
        <w:t xml:space="preserve"> </w:t>
      </w:r>
      <w:r w:rsidR="00A70A07">
        <w:t xml:space="preserve">a </w:t>
      </w:r>
      <w:r>
        <w:t xml:space="preserve">Confcommercio Ascom Bologna, per creare un connubio senza eguali tra il mondo </w:t>
      </w:r>
      <w:r w:rsidR="00A70A07">
        <w:t>dei preziosi</w:t>
      </w:r>
      <w:r>
        <w:t xml:space="preserve"> e quello dell'arte. L'evento, che avrà luogo dal 31 gennaio al 4 febbraio, </w:t>
      </w:r>
      <w:r w:rsidR="00036DBD">
        <w:t>sarà in concomitanza</w:t>
      </w:r>
      <w:r>
        <w:t xml:space="preserve"> con Arte Fiera, la prestigiosa fiera d'arte che si svolge in città dal 2 al 4 febbraio.</w:t>
      </w:r>
    </w:p>
    <w:p w:rsidR="002F4CC8" w:rsidRDefault="002F4CC8" w:rsidP="00465B0D">
      <w:pPr>
        <w:spacing w:after="0" w:line="276" w:lineRule="auto"/>
        <w:ind w:left="850" w:right="850"/>
        <w:jc w:val="both"/>
      </w:pPr>
    </w:p>
    <w:p w:rsidR="002F4CC8" w:rsidRDefault="00DE6C33" w:rsidP="00465B0D">
      <w:pPr>
        <w:spacing w:after="0" w:line="276" w:lineRule="auto"/>
        <w:ind w:left="850" w:right="850"/>
        <w:jc w:val="both"/>
      </w:pPr>
      <w:r w:rsidRPr="00DE6C33">
        <w:t xml:space="preserve">Ogni </w:t>
      </w:r>
      <w:r w:rsidR="00A70A07">
        <w:t>attività</w:t>
      </w:r>
      <w:r w:rsidRPr="00DE6C33">
        <w:t xml:space="preserve"> coinvolta avrà l'opportunità di esporre nella propria vetrina un'opera selezionata </w:t>
      </w:r>
      <w:r w:rsidR="00036DBD">
        <w:t>da una</w:t>
      </w:r>
      <w:r w:rsidRPr="00DE6C33">
        <w:t xml:space="preserve"> Gallerie d'Arte</w:t>
      </w:r>
      <w:r w:rsidR="00036DBD">
        <w:t xml:space="preserve"> a ess</w:t>
      </w:r>
      <w:r w:rsidR="00A70A07">
        <w:t>a</w:t>
      </w:r>
      <w:r w:rsidR="00036DBD">
        <w:t xml:space="preserve"> abbinata</w:t>
      </w:r>
      <w:r w:rsidRPr="00DE6C33">
        <w:t xml:space="preserve">, conferendo alle </w:t>
      </w:r>
      <w:r w:rsidR="00465B0D">
        <w:t xml:space="preserve">loro </w:t>
      </w:r>
      <w:r w:rsidRPr="00DE6C33">
        <w:t xml:space="preserve">esposizioni </w:t>
      </w:r>
      <w:r w:rsidR="00465B0D">
        <w:t xml:space="preserve">di </w:t>
      </w:r>
      <w:r w:rsidR="00A70A07">
        <w:t>preziosi</w:t>
      </w:r>
      <w:r w:rsidR="00465B0D">
        <w:t xml:space="preserve"> </w:t>
      </w:r>
      <w:r w:rsidRPr="00DE6C33">
        <w:t>un fascino irresistibile che attirerà l'attenzione dei visitatori.</w:t>
      </w:r>
      <w:r w:rsidR="00036DBD">
        <w:t xml:space="preserve"> </w:t>
      </w:r>
      <w:r w:rsidR="002F4CC8">
        <w:t xml:space="preserve">Questa sinergia unica tra due settori distinti, ma altamente creativi, promette di offrire una straordinaria esperienza estetica ai </w:t>
      </w:r>
      <w:r w:rsidR="00465B0D">
        <w:t xml:space="preserve">clienti </w:t>
      </w:r>
      <w:r w:rsidR="002F4CC8">
        <w:t xml:space="preserve">e agli appassionati d'arte durante </w:t>
      </w:r>
      <w:r w:rsidR="00A70A07">
        <w:t>il periodo</w:t>
      </w:r>
      <w:r w:rsidR="002F4CC8">
        <w:t xml:space="preserve"> di Arte Fiera.</w:t>
      </w:r>
    </w:p>
    <w:p w:rsidR="00DE6C33" w:rsidRDefault="00DE6C33" w:rsidP="00465B0D">
      <w:pPr>
        <w:spacing w:after="0" w:line="276" w:lineRule="auto"/>
        <w:ind w:left="850" w:right="850"/>
        <w:jc w:val="both"/>
      </w:pPr>
    </w:p>
    <w:p w:rsidR="00DE6C33" w:rsidRDefault="00DE6C33" w:rsidP="00465B0D">
      <w:pPr>
        <w:spacing w:after="0" w:line="276" w:lineRule="auto"/>
        <w:ind w:left="850" w:right="850"/>
        <w:jc w:val="both"/>
      </w:pPr>
      <w:r>
        <w:t xml:space="preserve">Le </w:t>
      </w:r>
      <w:r w:rsidR="00232DDF">
        <w:t>attività</w:t>
      </w:r>
      <w:r>
        <w:t xml:space="preserve"> coinvolte nell’iniziativa che esporranno le opere d’arte sono la gioielleria Sforza, di via d’Azeglio 3/a, </w:t>
      </w:r>
      <w:proofErr w:type="spellStart"/>
      <w:r>
        <w:t>L</w:t>
      </w:r>
      <w:r w:rsidRPr="00DE6C33">
        <w:t>es</w:t>
      </w:r>
      <w:proofErr w:type="spellEnd"/>
      <w:r w:rsidRPr="00DE6C33">
        <w:t xml:space="preserve"> </w:t>
      </w:r>
      <w:proofErr w:type="spellStart"/>
      <w:r w:rsidRPr="00DE6C33">
        <w:t>diamants</w:t>
      </w:r>
      <w:proofErr w:type="spellEnd"/>
      <w:r w:rsidRPr="00DE6C33">
        <w:t xml:space="preserve"> preziosi</w:t>
      </w:r>
      <w:r>
        <w:t xml:space="preserve">, di piazza Cavour 5/a, </w:t>
      </w:r>
      <w:r w:rsidR="00232DDF">
        <w:t>Le</w:t>
      </w:r>
      <w:r>
        <w:t xml:space="preserve"> Musolesi, via Saragozza 101/c, gioielleria </w:t>
      </w:r>
      <w:proofErr w:type="spellStart"/>
      <w:r>
        <w:t>Serrazanetti</w:t>
      </w:r>
      <w:proofErr w:type="spellEnd"/>
      <w:r>
        <w:t xml:space="preserve">, via Orefici 5/a, Gioielleria Zironi, via Emilia Ponente 144/C e via IV Novembre 4, </w:t>
      </w:r>
      <w:proofErr w:type="spellStart"/>
      <w:r>
        <w:t>Rd</w:t>
      </w:r>
      <w:proofErr w:type="spellEnd"/>
      <w:r>
        <w:t xml:space="preserve"> arte orafa, via </w:t>
      </w:r>
      <w:proofErr w:type="spellStart"/>
      <w:r>
        <w:t>Murri</w:t>
      </w:r>
      <w:proofErr w:type="spellEnd"/>
      <w:r>
        <w:t xml:space="preserve"> 22/e. Alle gioiellerie</w:t>
      </w:r>
      <w:r w:rsidR="00232DDF">
        <w:t>/oreficerie</w:t>
      </w:r>
      <w:r>
        <w:t xml:space="preserve"> sono state affiancate sette Gallerie d’arte: </w:t>
      </w:r>
      <w:r w:rsidRPr="00DE6C33">
        <w:t>L'A</w:t>
      </w:r>
      <w:r>
        <w:t>riete</w:t>
      </w:r>
      <w:r w:rsidRPr="00DE6C33">
        <w:t xml:space="preserve"> </w:t>
      </w:r>
      <w:proofErr w:type="spellStart"/>
      <w:r w:rsidRPr="00DE6C33">
        <w:t>artecontemporanea</w:t>
      </w:r>
      <w:proofErr w:type="spellEnd"/>
      <w:r>
        <w:t xml:space="preserve">, via Marsili 7, </w:t>
      </w:r>
      <w:r w:rsidRPr="00DE6C33">
        <w:t>Galleria Stefano Forni</w:t>
      </w:r>
      <w:r>
        <w:t xml:space="preserve">, piazza Cavour 2, </w:t>
      </w:r>
      <w:r w:rsidRPr="00DE6C33">
        <w:t>Otto Gallery</w:t>
      </w:r>
      <w:r>
        <w:t xml:space="preserve">, via d’Azeglio 55, </w:t>
      </w:r>
      <w:r w:rsidRPr="00DE6C33">
        <w:t>Galleria d'Arte 56</w:t>
      </w:r>
      <w:r>
        <w:t xml:space="preserve">, via Mascarella 59/b, Labs Gallery, via Santo Stefano 38, Galleria Forni, via Farini 26/f, </w:t>
      </w:r>
      <w:proofErr w:type="spellStart"/>
      <w:r w:rsidRPr="00DE6C33">
        <w:t>Gallleriapiù</w:t>
      </w:r>
      <w:proofErr w:type="spellEnd"/>
      <w:r>
        <w:t>, via del Porto 48 a/b.</w:t>
      </w:r>
      <w:r w:rsidR="00465B0D">
        <w:t xml:space="preserve"> </w:t>
      </w:r>
    </w:p>
    <w:p w:rsidR="00DE6C33" w:rsidRDefault="00DE6C33" w:rsidP="00465B0D">
      <w:pPr>
        <w:spacing w:after="0" w:line="276" w:lineRule="auto"/>
        <w:ind w:left="850" w:right="850"/>
        <w:jc w:val="both"/>
      </w:pPr>
    </w:p>
    <w:p w:rsidR="002F4CC8" w:rsidRDefault="00DE6C33" w:rsidP="00465B0D">
      <w:pPr>
        <w:spacing w:after="0" w:line="276" w:lineRule="auto"/>
        <w:ind w:left="850" w:right="850"/>
        <w:jc w:val="both"/>
      </w:pPr>
      <w:r>
        <w:t>«</w:t>
      </w:r>
      <w:r w:rsidR="002F4CC8">
        <w:t>Questa collaborazione tra gioiellerie</w:t>
      </w:r>
      <w:r w:rsidR="00232DDF">
        <w:t>, oreficerie</w:t>
      </w:r>
      <w:r w:rsidR="002F4CC8">
        <w:t xml:space="preserve"> e gallerie d'arte rappresenta una sinergia straordinaria che unisce il valore intrinseco di opere d'arte e </w:t>
      </w:r>
      <w:r w:rsidR="00232DDF">
        <w:t>preziosi</w:t>
      </w:r>
      <w:r w:rsidR="002F4CC8">
        <w:t xml:space="preserve"> unici</w:t>
      </w:r>
      <w:r w:rsidR="003378B4">
        <w:t xml:space="preserve"> – commenta Pier Luigi Sforza, Presidente </w:t>
      </w:r>
      <w:proofErr w:type="spellStart"/>
      <w:r w:rsidR="003378B4">
        <w:t>Federpreziosi</w:t>
      </w:r>
      <w:proofErr w:type="spellEnd"/>
      <w:r w:rsidR="003378B4">
        <w:t xml:space="preserve"> Bologna –</w:t>
      </w:r>
      <w:r w:rsidR="002F4CC8">
        <w:t xml:space="preserve">. </w:t>
      </w:r>
      <w:r w:rsidR="003378B4" w:rsidRPr="003378B4">
        <w:t>L'iniziativa "</w:t>
      </w:r>
      <w:r w:rsidR="001225CC">
        <w:t>Arte e preziosi in vetrina. Un’esposizione dal fascino irresistibile</w:t>
      </w:r>
      <w:r w:rsidR="003378B4" w:rsidRPr="003378B4">
        <w:t>"</w:t>
      </w:r>
      <w:r w:rsidR="003378B4">
        <w:t>, che è</w:t>
      </w:r>
      <w:r w:rsidR="003378B4" w:rsidRPr="003378B4">
        <w:t xml:space="preserve"> alla sua prima edizione</w:t>
      </w:r>
      <w:r w:rsidR="003378B4">
        <w:t>,</w:t>
      </w:r>
      <w:r w:rsidR="003378B4" w:rsidRPr="003378B4">
        <w:t xml:space="preserve"> si propone come </w:t>
      </w:r>
      <w:r w:rsidR="003378B4">
        <w:t>l’inizio</w:t>
      </w:r>
      <w:r w:rsidR="003378B4" w:rsidRPr="003378B4">
        <w:t xml:space="preserve"> di una collaborazione</w:t>
      </w:r>
      <w:r w:rsidR="003378B4">
        <w:t xml:space="preserve"> che vuole essere</w:t>
      </w:r>
      <w:r w:rsidR="003378B4" w:rsidRPr="003378B4">
        <w:t xml:space="preserve"> duratura tra questi due mondi creativi, che speriamo possa continuare a ispirare e incantare nel tempo»</w:t>
      </w:r>
      <w:r w:rsidR="00036DBD">
        <w:t>.</w:t>
      </w:r>
    </w:p>
    <w:p w:rsidR="002F4CC8" w:rsidRDefault="002F4CC8" w:rsidP="00465B0D">
      <w:pPr>
        <w:spacing w:after="0" w:line="276" w:lineRule="auto"/>
        <w:ind w:left="850" w:right="850"/>
        <w:jc w:val="both"/>
      </w:pPr>
    </w:p>
    <w:p w:rsidR="002F4CC8" w:rsidRDefault="00036DBD" w:rsidP="00465B0D">
      <w:pPr>
        <w:spacing w:after="0" w:line="276" w:lineRule="auto"/>
        <w:ind w:left="850" w:right="850"/>
        <w:jc w:val="both"/>
      </w:pPr>
      <w:r>
        <w:t>«</w:t>
      </w:r>
      <w:r w:rsidR="002F4CC8">
        <w:t>L'iniziativ</w:t>
      </w:r>
      <w:r w:rsidR="009701E0">
        <w:t>a testimonia l'apertura a nuove e originali forme di comunicazione n</w:t>
      </w:r>
      <w:r w:rsidR="002F4CC8">
        <w:t>el mondo dell'arte</w:t>
      </w:r>
      <w:r>
        <w:t xml:space="preserve"> – conclude Patrizia Raimondi, Vice Presidente delle Gallerie d’Ar</w:t>
      </w:r>
      <w:r w:rsidR="009701E0">
        <w:t>te Confcommercio Ascom Bologna</w:t>
      </w:r>
      <w:r w:rsidR="00A922D6">
        <w:t xml:space="preserve"> –</w:t>
      </w:r>
      <w:r w:rsidR="002F4CC8">
        <w:t xml:space="preserve">. Collaborare con </w:t>
      </w:r>
      <w:r w:rsidR="00232DDF">
        <w:t xml:space="preserve">il mondo di </w:t>
      </w:r>
      <w:proofErr w:type="spellStart"/>
      <w:r w:rsidR="00232DDF">
        <w:t>Federpreziosi</w:t>
      </w:r>
      <w:proofErr w:type="spellEnd"/>
      <w:r w:rsidR="002F4CC8">
        <w:t xml:space="preserve"> offre un palcoscenico inaspettato alle </w:t>
      </w:r>
      <w:r>
        <w:t>espressioni artistiche</w:t>
      </w:r>
      <w:r w:rsidR="002F4CC8">
        <w:t xml:space="preserve">, creando un dialogo tra diversi </w:t>
      </w:r>
      <w:r w:rsidR="009701E0">
        <w:lastRenderedPageBreak/>
        <w:t xml:space="preserve">linguaggi </w:t>
      </w:r>
      <w:r w:rsidR="002F4CC8">
        <w:t xml:space="preserve">e stimolando la curiosità di chi visita le </w:t>
      </w:r>
      <w:r>
        <w:t>gioiellerie</w:t>
      </w:r>
      <w:r w:rsidR="00232DDF">
        <w:t>, le oreficerie</w:t>
      </w:r>
      <w:r>
        <w:t xml:space="preserve"> e le </w:t>
      </w:r>
      <w:r w:rsidR="002F4CC8">
        <w:t>nostre gallerie</w:t>
      </w:r>
      <w:r>
        <w:t>».</w:t>
      </w:r>
    </w:p>
    <w:p w:rsidR="00036DBD" w:rsidRDefault="00036DBD" w:rsidP="00465B0D">
      <w:pPr>
        <w:spacing w:after="0" w:line="276" w:lineRule="auto"/>
        <w:ind w:left="850" w:right="850"/>
        <w:jc w:val="both"/>
      </w:pPr>
    </w:p>
    <w:p w:rsidR="00036DBD" w:rsidRDefault="00036DBD" w:rsidP="00465B0D">
      <w:pPr>
        <w:spacing w:after="0" w:line="276" w:lineRule="auto"/>
        <w:ind w:left="850" w:right="850"/>
        <w:jc w:val="both"/>
      </w:pPr>
      <w:r>
        <w:t xml:space="preserve">Bologna, </w:t>
      </w:r>
      <w:r w:rsidR="004631AE">
        <w:t>29</w:t>
      </w:r>
      <w:bookmarkStart w:id="0" w:name="_GoBack"/>
      <w:bookmarkEnd w:id="0"/>
      <w:r>
        <w:t xml:space="preserve"> gennaio 2024</w:t>
      </w:r>
    </w:p>
    <w:sectPr w:rsidR="00036DBD" w:rsidSect="00E77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551"/>
    <w:rsid w:val="00014D30"/>
    <w:rsid w:val="00036DBD"/>
    <w:rsid w:val="0005329B"/>
    <w:rsid w:val="00062551"/>
    <w:rsid w:val="000A0A51"/>
    <w:rsid w:val="0010141E"/>
    <w:rsid w:val="001225CC"/>
    <w:rsid w:val="00181BD4"/>
    <w:rsid w:val="00232DDF"/>
    <w:rsid w:val="00234C7D"/>
    <w:rsid w:val="002F2FCA"/>
    <w:rsid w:val="002F4CC8"/>
    <w:rsid w:val="00301819"/>
    <w:rsid w:val="00306726"/>
    <w:rsid w:val="003378B4"/>
    <w:rsid w:val="00350F62"/>
    <w:rsid w:val="003F0C54"/>
    <w:rsid w:val="004022B4"/>
    <w:rsid w:val="00406A44"/>
    <w:rsid w:val="004631AE"/>
    <w:rsid w:val="00465B0D"/>
    <w:rsid w:val="004B1D8F"/>
    <w:rsid w:val="004E1834"/>
    <w:rsid w:val="004E34F8"/>
    <w:rsid w:val="004E6F6A"/>
    <w:rsid w:val="004F0B01"/>
    <w:rsid w:val="004F59D7"/>
    <w:rsid w:val="00552FA8"/>
    <w:rsid w:val="005C61AD"/>
    <w:rsid w:val="005E2A86"/>
    <w:rsid w:val="0062559D"/>
    <w:rsid w:val="006823AC"/>
    <w:rsid w:val="006824C7"/>
    <w:rsid w:val="006B0457"/>
    <w:rsid w:val="006C4FCA"/>
    <w:rsid w:val="006C5CC7"/>
    <w:rsid w:val="006D445F"/>
    <w:rsid w:val="006E2B06"/>
    <w:rsid w:val="00726F54"/>
    <w:rsid w:val="007A263F"/>
    <w:rsid w:val="007D0792"/>
    <w:rsid w:val="007F17CD"/>
    <w:rsid w:val="00821BFF"/>
    <w:rsid w:val="008F290E"/>
    <w:rsid w:val="008F2C17"/>
    <w:rsid w:val="00903D15"/>
    <w:rsid w:val="00922B04"/>
    <w:rsid w:val="009701E0"/>
    <w:rsid w:val="009704CB"/>
    <w:rsid w:val="00985378"/>
    <w:rsid w:val="00A64F61"/>
    <w:rsid w:val="00A70A07"/>
    <w:rsid w:val="00A84B83"/>
    <w:rsid w:val="00A922D6"/>
    <w:rsid w:val="00A92414"/>
    <w:rsid w:val="00AA66CD"/>
    <w:rsid w:val="00AB6694"/>
    <w:rsid w:val="00BA5712"/>
    <w:rsid w:val="00BF0934"/>
    <w:rsid w:val="00BF23AE"/>
    <w:rsid w:val="00C20A0F"/>
    <w:rsid w:val="00C54C84"/>
    <w:rsid w:val="00CE2162"/>
    <w:rsid w:val="00D06709"/>
    <w:rsid w:val="00D51694"/>
    <w:rsid w:val="00D66039"/>
    <w:rsid w:val="00DA55B5"/>
    <w:rsid w:val="00DE6C33"/>
    <w:rsid w:val="00E04C8B"/>
    <w:rsid w:val="00E535C3"/>
    <w:rsid w:val="00E7065C"/>
    <w:rsid w:val="00E73FBE"/>
    <w:rsid w:val="00E76982"/>
    <w:rsid w:val="00E77434"/>
    <w:rsid w:val="00F33321"/>
    <w:rsid w:val="00F56C30"/>
    <w:rsid w:val="00F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053A"/>
  <w15:docId w15:val="{10AA9D44-E848-4DC0-8D3E-751ED2EB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7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C1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833C-7768-4185-B553-921AE76B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Pandolfi Francesco</dc:creator>
  <cp:keywords/>
  <dc:description/>
  <cp:lastModifiedBy>Pandolfi Francesco</cp:lastModifiedBy>
  <cp:revision>30</cp:revision>
  <cp:lastPrinted>2023-11-09T11:09:00Z</cp:lastPrinted>
  <dcterms:created xsi:type="dcterms:W3CDTF">2023-11-09T10:12:00Z</dcterms:created>
  <dcterms:modified xsi:type="dcterms:W3CDTF">2024-01-29T08:51:00Z</dcterms:modified>
</cp:coreProperties>
</file>