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C7" w:rsidRDefault="00B64945" w:rsidP="00FD3FB1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6985</wp:posOffset>
            </wp:positionV>
            <wp:extent cx="2723515" cy="877570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72D96D7">
            <wp:simplePos x="0" y="0"/>
            <wp:positionH relativeFrom="column">
              <wp:posOffset>4071620</wp:posOffset>
            </wp:positionH>
            <wp:positionV relativeFrom="paragraph">
              <wp:posOffset>0</wp:posOffset>
            </wp:positionV>
            <wp:extent cx="1858010" cy="923925"/>
            <wp:effectExtent l="0" t="0" r="889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FB1" w:rsidRDefault="00FD3FB1" w:rsidP="00FD3FB1">
      <w:pPr>
        <w:jc w:val="center"/>
        <w:rPr>
          <w:sz w:val="24"/>
        </w:rPr>
      </w:pPr>
    </w:p>
    <w:p w:rsidR="00B33212" w:rsidRDefault="00B33212" w:rsidP="00FD3FB1">
      <w:pPr>
        <w:jc w:val="center"/>
        <w:rPr>
          <w:sz w:val="24"/>
        </w:rPr>
      </w:pPr>
    </w:p>
    <w:p w:rsidR="00B33212" w:rsidRDefault="00B33212" w:rsidP="00FD3FB1">
      <w:pPr>
        <w:jc w:val="center"/>
        <w:rPr>
          <w:sz w:val="24"/>
        </w:rPr>
      </w:pPr>
    </w:p>
    <w:p w:rsidR="00B64945" w:rsidRDefault="00B64945" w:rsidP="00FD3FB1">
      <w:pPr>
        <w:jc w:val="center"/>
        <w:rPr>
          <w:sz w:val="24"/>
        </w:rPr>
      </w:pPr>
    </w:p>
    <w:p w:rsidR="00FD3FB1" w:rsidRDefault="00FD3FB1" w:rsidP="00FD3FB1">
      <w:pPr>
        <w:jc w:val="center"/>
        <w:rPr>
          <w:sz w:val="24"/>
        </w:rPr>
      </w:pPr>
      <w:r>
        <w:rPr>
          <w:sz w:val="24"/>
        </w:rPr>
        <w:t xml:space="preserve">COMUNICATO STAMPA </w:t>
      </w:r>
    </w:p>
    <w:p w:rsidR="001B7CD1" w:rsidRDefault="006840E4" w:rsidP="00156110">
      <w:pPr>
        <w:jc w:val="center"/>
        <w:rPr>
          <w:b/>
          <w:sz w:val="24"/>
        </w:rPr>
      </w:pPr>
      <w:r>
        <w:rPr>
          <w:b/>
          <w:sz w:val="24"/>
        </w:rPr>
        <w:t>Workshop Federfiori Bologna 2023</w:t>
      </w:r>
    </w:p>
    <w:p w:rsidR="006840E4" w:rsidRDefault="006840E4" w:rsidP="00B3321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Dal profilo perfetto a fioritura di successo: strategie per ottimizzare</w:t>
      </w:r>
    </w:p>
    <w:p w:rsidR="006840E4" w:rsidRDefault="006840E4" w:rsidP="00B3321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attrarre e vendere sui social</w:t>
      </w:r>
    </w:p>
    <w:p w:rsidR="006840E4" w:rsidRDefault="006840E4" w:rsidP="00FD3FB1">
      <w:pPr>
        <w:jc w:val="center"/>
        <w:rPr>
          <w:b/>
          <w:sz w:val="24"/>
        </w:rPr>
      </w:pPr>
    </w:p>
    <w:p w:rsidR="00B33212" w:rsidRDefault="002754DD" w:rsidP="006840E4">
      <w:pPr>
        <w:jc w:val="both"/>
        <w:rPr>
          <w:sz w:val="24"/>
        </w:rPr>
      </w:pPr>
      <w:r w:rsidRPr="00B33212">
        <w:rPr>
          <w:b/>
          <w:sz w:val="24"/>
        </w:rPr>
        <w:t>Il Workshop Federfiori</w:t>
      </w:r>
      <w:r>
        <w:rPr>
          <w:sz w:val="24"/>
        </w:rPr>
        <w:t xml:space="preserve"> Bologna 2023, che si svolgerà </w:t>
      </w:r>
      <w:r w:rsidR="00185D31">
        <w:rPr>
          <w:sz w:val="24"/>
        </w:rPr>
        <w:t xml:space="preserve">il giorno </w:t>
      </w:r>
      <w:r w:rsidRPr="00B33212">
        <w:rPr>
          <w:b/>
          <w:sz w:val="24"/>
        </w:rPr>
        <w:t>Lunedì 2 ottobre alle ore 19:45</w:t>
      </w:r>
      <w:r>
        <w:rPr>
          <w:sz w:val="24"/>
        </w:rPr>
        <w:t xml:space="preserve"> presso l’Hotel Calzavecchio di Casalecchio di Reno,</w:t>
      </w:r>
      <w:r w:rsidR="006840E4">
        <w:rPr>
          <w:sz w:val="24"/>
        </w:rPr>
        <w:t xml:space="preserve"> </w:t>
      </w:r>
      <w:r>
        <w:rPr>
          <w:sz w:val="24"/>
        </w:rPr>
        <w:t>sarà</w:t>
      </w:r>
      <w:r w:rsidR="006840E4">
        <w:rPr>
          <w:sz w:val="24"/>
        </w:rPr>
        <w:t xml:space="preserve"> una</w:t>
      </w:r>
      <w:r w:rsidR="006840E4" w:rsidRPr="006840E4">
        <w:rPr>
          <w:sz w:val="24"/>
        </w:rPr>
        <w:t xml:space="preserve"> grande opportunità </w:t>
      </w:r>
      <w:r w:rsidR="002A152B">
        <w:rPr>
          <w:sz w:val="24"/>
        </w:rPr>
        <w:t xml:space="preserve">di formazione </w:t>
      </w:r>
      <w:r>
        <w:rPr>
          <w:sz w:val="24"/>
        </w:rPr>
        <w:t xml:space="preserve">gratuita </w:t>
      </w:r>
      <w:r w:rsidR="006840E4" w:rsidRPr="006840E4">
        <w:rPr>
          <w:sz w:val="24"/>
        </w:rPr>
        <w:t xml:space="preserve">per tutti </w:t>
      </w:r>
      <w:r w:rsidR="006840E4">
        <w:rPr>
          <w:sz w:val="24"/>
        </w:rPr>
        <w:t xml:space="preserve">gli imprenditori del settore florovivaistico che intendono </w:t>
      </w:r>
      <w:r>
        <w:rPr>
          <w:sz w:val="24"/>
        </w:rPr>
        <w:t>acquisire o approfondire</w:t>
      </w:r>
      <w:r w:rsidR="006840E4">
        <w:rPr>
          <w:sz w:val="24"/>
        </w:rPr>
        <w:t xml:space="preserve"> </w:t>
      </w:r>
      <w:r w:rsidR="000E67CA">
        <w:rPr>
          <w:sz w:val="24"/>
        </w:rPr>
        <w:t>le</w:t>
      </w:r>
      <w:r w:rsidR="006840E4">
        <w:rPr>
          <w:sz w:val="24"/>
        </w:rPr>
        <w:t xml:space="preserve"> competenze nell’ambito </w:t>
      </w:r>
      <w:proofErr w:type="spellStart"/>
      <w:r w:rsidR="006840E4">
        <w:rPr>
          <w:sz w:val="24"/>
        </w:rPr>
        <w:t>digital</w:t>
      </w:r>
      <w:proofErr w:type="spellEnd"/>
      <w:r w:rsidR="006840E4">
        <w:rPr>
          <w:sz w:val="24"/>
        </w:rPr>
        <w:t xml:space="preserve"> marketing. </w:t>
      </w:r>
    </w:p>
    <w:p w:rsidR="00B33212" w:rsidRDefault="002754DD" w:rsidP="006840E4">
      <w:pPr>
        <w:jc w:val="both"/>
        <w:rPr>
          <w:sz w:val="24"/>
        </w:rPr>
      </w:pPr>
      <w:r>
        <w:rPr>
          <w:sz w:val="24"/>
        </w:rPr>
        <w:t>Il seminario</w:t>
      </w:r>
      <w:r w:rsidR="006840E4">
        <w:rPr>
          <w:sz w:val="24"/>
        </w:rPr>
        <w:t xml:space="preserve">, organizzato da </w:t>
      </w:r>
      <w:r w:rsidR="006840E4" w:rsidRPr="00B33212">
        <w:rPr>
          <w:b/>
          <w:sz w:val="24"/>
        </w:rPr>
        <w:t>Federfiori Bologna</w:t>
      </w:r>
      <w:r w:rsidR="006840E4">
        <w:rPr>
          <w:sz w:val="24"/>
        </w:rPr>
        <w:t xml:space="preserve"> e </w:t>
      </w:r>
      <w:r w:rsidR="006840E4" w:rsidRPr="00B33212">
        <w:rPr>
          <w:b/>
          <w:sz w:val="24"/>
        </w:rPr>
        <w:t>Confcommercio Ascom Bologna</w:t>
      </w:r>
      <w:r w:rsidR="006840E4">
        <w:rPr>
          <w:sz w:val="24"/>
        </w:rPr>
        <w:t xml:space="preserve"> con la partecipazione di </w:t>
      </w:r>
      <w:r w:rsidR="006840E4" w:rsidRPr="00B33212">
        <w:rPr>
          <w:b/>
          <w:sz w:val="24"/>
        </w:rPr>
        <w:t xml:space="preserve">Federfiori Emilia Romagna e Federfiori </w:t>
      </w:r>
      <w:r w:rsidR="002A152B" w:rsidRPr="00B33212">
        <w:rPr>
          <w:b/>
          <w:sz w:val="24"/>
        </w:rPr>
        <w:t>N</w:t>
      </w:r>
      <w:r w:rsidR="006840E4" w:rsidRPr="00B33212">
        <w:rPr>
          <w:b/>
          <w:sz w:val="24"/>
        </w:rPr>
        <w:t>azionale</w:t>
      </w:r>
      <w:r w:rsidR="006840E4">
        <w:rPr>
          <w:sz w:val="24"/>
        </w:rPr>
        <w:t>,</w:t>
      </w:r>
      <w:r>
        <w:rPr>
          <w:sz w:val="24"/>
        </w:rPr>
        <w:t xml:space="preserve"> verrà preceduto da un aperitivo di benvenuto e</w:t>
      </w:r>
      <w:r w:rsidR="006840E4">
        <w:rPr>
          <w:sz w:val="24"/>
        </w:rPr>
        <w:t xml:space="preserve"> sarà incentrato sullo studio e sull’approfondimento delle strategie vincenti per ottimizzare, attrarre e vendere sui </w:t>
      </w:r>
      <w:r w:rsidR="002A152B">
        <w:rPr>
          <w:sz w:val="24"/>
        </w:rPr>
        <w:t xml:space="preserve">canali </w:t>
      </w:r>
      <w:r w:rsidR="006840E4">
        <w:rPr>
          <w:sz w:val="24"/>
        </w:rPr>
        <w:t>social</w:t>
      </w:r>
      <w:r>
        <w:rPr>
          <w:sz w:val="24"/>
        </w:rPr>
        <w:t xml:space="preserve">.  </w:t>
      </w:r>
    </w:p>
    <w:p w:rsidR="003C2014" w:rsidRDefault="002754DD" w:rsidP="006840E4">
      <w:pPr>
        <w:jc w:val="both"/>
        <w:rPr>
          <w:sz w:val="24"/>
        </w:rPr>
      </w:pPr>
      <w:r>
        <w:rPr>
          <w:sz w:val="24"/>
        </w:rPr>
        <w:t xml:space="preserve">Interverrà la professionista Digital Creator e Social Media Marketing </w:t>
      </w:r>
      <w:r w:rsidRPr="00B33212">
        <w:rPr>
          <w:b/>
          <w:sz w:val="24"/>
        </w:rPr>
        <w:t>Anna Roberta Sorbo</w:t>
      </w:r>
      <w:r>
        <w:rPr>
          <w:sz w:val="24"/>
        </w:rPr>
        <w:t>, che fornirà consigli pratici e concreti per migliorare la visibilità della propria azienda</w:t>
      </w:r>
      <w:r w:rsidR="000E67CA">
        <w:rPr>
          <w:sz w:val="24"/>
        </w:rPr>
        <w:t>,</w:t>
      </w:r>
      <w:r>
        <w:rPr>
          <w:sz w:val="24"/>
        </w:rPr>
        <w:t xml:space="preserve"> al fine di </w:t>
      </w:r>
      <w:r w:rsidR="00185D31">
        <w:rPr>
          <w:sz w:val="24"/>
        </w:rPr>
        <w:t>incrementare il numero d</w:t>
      </w:r>
      <w:r w:rsidR="000E67CA">
        <w:rPr>
          <w:sz w:val="24"/>
        </w:rPr>
        <w:t>ei</w:t>
      </w:r>
      <w:r w:rsidR="00185D31">
        <w:rPr>
          <w:sz w:val="24"/>
        </w:rPr>
        <w:t xml:space="preserve"> clienti e </w:t>
      </w:r>
      <w:r w:rsidR="000E67CA">
        <w:rPr>
          <w:sz w:val="24"/>
        </w:rPr>
        <w:t>delle</w:t>
      </w:r>
      <w:r>
        <w:rPr>
          <w:sz w:val="24"/>
        </w:rPr>
        <w:t xml:space="preserve"> vendite</w:t>
      </w:r>
      <w:r w:rsidR="00185D31">
        <w:rPr>
          <w:sz w:val="24"/>
        </w:rPr>
        <w:t xml:space="preserve">. </w:t>
      </w:r>
      <w:r w:rsidR="000E67CA">
        <w:rPr>
          <w:sz w:val="24"/>
        </w:rPr>
        <w:t>A conferma della praticità di questo seminario, la</w:t>
      </w:r>
      <w:r w:rsidR="00185D31">
        <w:rPr>
          <w:sz w:val="24"/>
        </w:rPr>
        <w:t xml:space="preserve"> </w:t>
      </w:r>
      <w:r w:rsidR="00B33212">
        <w:rPr>
          <w:sz w:val="24"/>
        </w:rPr>
        <w:t xml:space="preserve">relatrice </w:t>
      </w:r>
      <w:r w:rsidR="00185D31">
        <w:rPr>
          <w:sz w:val="24"/>
        </w:rPr>
        <w:t xml:space="preserve">Sorbo porterà </w:t>
      </w:r>
      <w:proofErr w:type="gramStart"/>
      <w:r w:rsidR="00A872E4">
        <w:rPr>
          <w:sz w:val="24"/>
        </w:rPr>
        <w:t xml:space="preserve">i </w:t>
      </w:r>
      <w:r w:rsidR="00185D31" w:rsidRPr="00B33212">
        <w:rPr>
          <w:i/>
          <w:sz w:val="24"/>
        </w:rPr>
        <w:t>case</w:t>
      </w:r>
      <w:proofErr w:type="gramEnd"/>
      <w:r w:rsidR="00185D31" w:rsidRPr="00B33212">
        <w:rPr>
          <w:i/>
          <w:sz w:val="24"/>
        </w:rPr>
        <w:t xml:space="preserve"> studies</w:t>
      </w:r>
      <w:r w:rsidR="00185D31">
        <w:rPr>
          <w:sz w:val="24"/>
        </w:rPr>
        <w:t xml:space="preserve"> </w:t>
      </w:r>
      <w:r w:rsidR="00B33212">
        <w:rPr>
          <w:sz w:val="24"/>
        </w:rPr>
        <w:t xml:space="preserve">di </w:t>
      </w:r>
      <w:r w:rsidR="000E67CA">
        <w:rPr>
          <w:sz w:val="24"/>
        </w:rPr>
        <w:t>alcune</w:t>
      </w:r>
      <w:r w:rsidR="00185D31">
        <w:rPr>
          <w:sz w:val="24"/>
        </w:rPr>
        <w:t xml:space="preserve"> </w:t>
      </w:r>
      <w:r w:rsidR="000E67CA">
        <w:rPr>
          <w:sz w:val="24"/>
        </w:rPr>
        <w:t>imprese</w:t>
      </w:r>
      <w:r w:rsidR="00185D31">
        <w:rPr>
          <w:sz w:val="24"/>
        </w:rPr>
        <w:t xml:space="preserve"> italiane del settore che, grazie all’ottimizzazione del loro profilo digitale, hanno saputo incrementare fortemente il loro business</w:t>
      </w:r>
      <w:r w:rsidR="000E67CA">
        <w:rPr>
          <w:sz w:val="24"/>
        </w:rPr>
        <w:t>;</w:t>
      </w:r>
      <w:r w:rsidR="00185D31">
        <w:rPr>
          <w:sz w:val="24"/>
        </w:rPr>
        <w:t xml:space="preserve"> inoltre, a fine lezione</w:t>
      </w:r>
      <w:r w:rsidR="00B33212">
        <w:rPr>
          <w:sz w:val="24"/>
        </w:rPr>
        <w:t>,</w:t>
      </w:r>
      <w:r w:rsidR="00185D31">
        <w:rPr>
          <w:sz w:val="24"/>
        </w:rPr>
        <w:t xml:space="preserve"> verrà lasciat</w:t>
      </w:r>
      <w:r w:rsidR="00186C08">
        <w:rPr>
          <w:sz w:val="24"/>
        </w:rPr>
        <w:t xml:space="preserve">o ampio spazio ai partecipanti per le domande. </w:t>
      </w:r>
    </w:p>
    <w:p w:rsidR="00B33212" w:rsidRDefault="00B33212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“Considero molto positivamente l’impegno che Federfiori Bologna sta dedicando alla propria categoria, ed è per questo che Confcommercio Ascom Bologna ha deciso di sostenere fortemente questa iniziativa” interviene </w:t>
      </w:r>
      <w:r w:rsidRPr="00B37036">
        <w:rPr>
          <w:b/>
          <w:sz w:val="24"/>
          <w:szCs w:val="26"/>
        </w:rPr>
        <w:t>Enrico Postacchini, Presidente Confcommercio Ascom Bologna</w:t>
      </w:r>
      <w:r>
        <w:rPr>
          <w:sz w:val="24"/>
          <w:szCs w:val="26"/>
        </w:rPr>
        <w:t xml:space="preserve">. </w:t>
      </w:r>
    </w:p>
    <w:p w:rsidR="00B33212" w:rsidRPr="00B33212" w:rsidRDefault="00B33212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  <w:szCs w:val="26"/>
        </w:rPr>
      </w:pPr>
      <w:r>
        <w:rPr>
          <w:sz w:val="24"/>
          <w:szCs w:val="26"/>
        </w:rPr>
        <w:t>“Voglio quindi augurare al Presidente D’Oristano e a tutto il nuovo gruppo dirigente della federazione buon lavoro, certo del fatto che riusciranno a coinvolgere il territorio e le aziende florovivaistiche”, conclude il Presidente</w:t>
      </w:r>
      <w:r w:rsidR="00B64945">
        <w:rPr>
          <w:sz w:val="24"/>
          <w:szCs w:val="26"/>
        </w:rPr>
        <w:t xml:space="preserve"> Postacchini</w:t>
      </w:r>
      <w:r>
        <w:rPr>
          <w:sz w:val="24"/>
          <w:szCs w:val="26"/>
        </w:rPr>
        <w:t xml:space="preserve">.  </w:t>
      </w:r>
    </w:p>
    <w:p w:rsidR="00B33212" w:rsidRDefault="007A56AB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  <w:r>
        <w:rPr>
          <w:sz w:val="24"/>
        </w:rPr>
        <w:t>“</w:t>
      </w:r>
      <w:r w:rsidR="0022231D">
        <w:rPr>
          <w:sz w:val="24"/>
        </w:rPr>
        <w:t>Questo workshop segna</w:t>
      </w:r>
      <w:r w:rsidR="009840C6">
        <w:rPr>
          <w:sz w:val="24"/>
        </w:rPr>
        <w:t xml:space="preserve"> un passo importante per lo sviluppo </w:t>
      </w:r>
      <w:r>
        <w:rPr>
          <w:sz w:val="24"/>
        </w:rPr>
        <w:t>della</w:t>
      </w:r>
      <w:r w:rsidR="0022231D">
        <w:rPr>
          <w:sz w:val="24"/>
        </w:rPr>
        <w:t xml:space="preserve"> nostra federazione </w:t>
      </w:r>
      <w:r>
        <w:rPr>
          <w:sz w:val="24"/>
        </w:rPr>
        <w:t>su tutto il</w:t>
      </w:r>
      <w:r w:rsidR="0022231D">
        <w:rPr>
          <w:sz w:val="24"/>
        </w:rPr>
        <w:t xml:space="preserve"> territorio bolognese</w:t>
      </w:r>
      <w:r>
        <w:rPr>
          <w:b/>
          <w:sz w:val="24"/>
        </w:rPr>
        <w:t xml:space="preserve">. </w:t>
      </w:r>
      <w:proofErr w:type="gramStart"/>
      <w:r w:rsidR="00E60656">
        <w:rPr>
          <w:sz w:val="24"/>
        </w:rPr>
        <w:t>E’</w:t>
      </w:r>
      <w:proofErr w:type="gramEnd"/>
      <w:r w:rsidR="00E60656">
        <w:rPr>
          <w:sz w:val="24"/>
        </w:rPr>
        <w:t xml:space="preserve"> un</w:t>
      </w:r>
      <w:r>
        <w:rPr>
          <w:sz w:val="24"/>
        </w:rPr>
        <w:t xml:space="preserve"> segnale di vicinanza a tutti i miei colleghi </w:t>
      </w:r>
      <w:r w:rsidR="00E60656">
        <w:rPr>
          <w:sz w:val="24"/>
        </w:rPr>
        <w:t>che, come messo in evidenza anche dal focus del seminario, si fa promotore di un nuovo tipo di approccio</w:t>
      </w:r>
      <w:r>
        <w:rPr>
          <w:sz w:val="24"/>
        </w:rPr>
        <w:t xml:space="preserve"> </w:t>
      </w:r>
      <w:r w:rsidR="00E60656">
        <w:rPr>
          <w:sz w:val="24"/>
        </w:rPr>
        <w:t>che tiene conto delle nuove</w:t>
      </w:r>
      <w:r>
        <w:rPr>
          <w:sz w:val="24"/>
        </w:rPr>
        <w:t xml:space="preserve"> </w:t>
      </w:r>
      <w:r w:rsidR="009B0014">
        <w:rPr>
          <w:sz w:val="24"/>
        </w:rPr>
        <w:t>esigenze</w:t>
      </w:r>
      <w:r>
        <w:rPr>
          <w:sz w:val="24"/>
        </w:rPr>
        <w:t xml:space="preserve"> della categoria, sia </w:t>
      </w:r>
      <w:r w:rsidR="00E60656">
        <w:rPr>
          <w:sz w:val="24"/>
        </w:rPr>
        <w:t>in ambito formativo sia in ambito sindacale</w:t>
      </w:r>
      <w:r w:rsidR="009950D7">
        <w:rPr>
          <w:sz w:val="24"/>
        </w:rPr>
        <w:t xml:space="preserve">”, </w:t>
      </w:r>
      <w:r w:rsidR="00B33212">
        <w:rPr>
          <w:sz w:val="24"/>
        </w:rPr>
        <w:t xml:space="preserve">afferma </w:t>
      </w:r>
      <w:r w:rsidR="00B64945">
        <w:rPr>
          <w:b/>
          <w:sz w:val="24"/>
        </w:rPr>
        <w:t>Luca D’Oristano, Presidente Federfiori Bologna.</w:t>
      </w:r>
    </w:p>
    <w:p w:rsidR="00B64945" w:rsidRDefault="00B64945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</w:p>
    <w:p w:rsidR="00B64945" w:rsidRDefault="00B64945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</w:p>
    <w:p w:rsidR="00B64945" w:rsidRDefault="00B64945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</w:p>
    <w:p w:rsidR="00B64945" w:rsidRDefault="00B64945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</w:p>
    <w:p w:rsidR="00B64945" w:rsidRDefault="00B64945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</w:p>
    <w:p w:rsidR="00B64945" w:rsidRDefault="00B64945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</w:rPr>
      </w:pPr>
    </w:p>
    <w:p w:rsidR="0071121C" w:rsidRDefault="009950D7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  <w:szCs w:val="26"/>
        </w:rPr>
      </w:pPr>
      <w:r>
        <w:rPr>
          <w:sz w:val="24"/>
        </w:rPr>
        <w:t>“</w:t>
      </w:r>
      <w:r w:rsidR="00B37036">
        <w:rPr>
          <w:sz w:val="24"/>
          <w:szCs w:val="26"/>
        </w:rPr>
        <w:t>Questo evento</w:t>
      </w:r>
      <w:r w:rsidR="0022231D" w:rsidRPr="0022231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sarà infatti </w:t>
      </w:r>
      <w:r w:rsidR="007A56AB">
        <w:rPr>
          <w:sz w:val="24"/>
          <w:szCs w:val="26"/>
        </w:rPr>
        <w:t xml:space="preserve">anche </w:t>
      </w:r>
      <w:r w:rsidR="00B37036">
        <w:rPr>
          <w:sz w:val="24"/>
          <w:szCs w:val="26"/>
        </w:rPr>
        <w:t>un’</w:t>
      </w:r>
      <w:r w:rsidR="0022231D" w:rsidRPr="0022231D">
        <w:rPr>
          <w:sz w:val="24"/>
          <w:szCs w:val="26"/>
        </w:rPr>
        <w:t xml:space="preserve">occasione </w:t>
      </w:r>
      <w:r w:rsidR="00B37036">
        <w:rPr>
          <w:sz w:val="24"/>
          <w:szCs w:val="26"/>
        </w:rPr>
        <w:t>di confronto sulle tematiche a noi più care</w:t>
      </w:r>
      <w:r w:rsidR="0022231D" w:rsidRPr="0022231D">
        <w:rPr>
          <w:sz w:val="24"/>
          <w:szCs w:val="26"/>
        </w:rPr>
        <w:t xml:space="preserve"> e su come Federfiori Bologna abbia intenzione di affrontarle, a beneficio del lavoro e della passione che dedichiamo ogni giorno al nostro lavoro e alle nostre attività imprenditoriali</w:t>
      </w:r>
      <w:r>
        <w:rPr>
          <w:sz w:val="24"/>
          <w:szCs w:val="26"/>
        </w:rPr>
        <w:t xml:space="preserve">”, </w:t>
      </w:r>
      <w:r w:rsidR="00B33212">
        <w:rPr>
          <w:sz w:val="24"/>
          <w:szCs w:val="26"/>
        </w:rPr>
        <w:t xml:space="preserve">continua </w:t>
      </w:r>
      <w:r>
        <w:rPr>
          <w:sz w:val="24"/>
          <w:szCs w:val="26"/>
        </w:rPr>
        <w:t>Luca D’Oristano.</w:t>
      </w:r>
    </w:p>
    <w:p w:rsidR="006E6290" w:rsidRPr="00AD7A89" w:rsidRDefault="006E6290" w:rsidP="00B64945">
      <w:pPr>
        <w:tabs>
          <w:tab w:val="center" w:pos="1134"/>
        </w:tabs>
        <w:spacing w:line="276" w:lineRule="auto"/>
        <w:ind w:right="-1"/>
        <w:jc w:val="both"/>
        <w:rPr>
          <w:sz w:val="24"/>
          <w:szCs w:val="26"/>
        </w:rPr>
      </w:pPr>
      <w:r w:rsidRPr="00AD7A89">
        <w:rPr>
          <w:sz w:val="24"/>
          <w:szCs w:val="26"/>
        </w:rPr>
        <w:t>“Con l’evento di oggi prende il via un percorso di confronto su</w:t>
      </w:r>
      <w:r w:rsidR="00110977" w:rsidRPr="00AD7A89">
        <w:rPr>
          <w:sz w:val="24"/>
          <w:szCs w:val="26"/>
        </w:rPr>
        <w:t xml:space="preserve"> </w:t>
      </w:r>
      <w:r w:rsidRPr="00AD7A89">
        <w:rPr>
          <w:sz w:val="24"/>
          <w:szCs w:val="26"/>
        </w:rPr>
        <w:t xml:space="preserve">tematiche </w:t>
      </w:r>
      <w:r w:rsidR="00110977" w:rsidRPr="00AD7A89">
        <w:rPr>
          <w:sz w:val="24"/>
          <w:szCs w:val="26"/>
        </w:rPr>
        <w:t xml:space="preserve">strategiche </w:t>
      </w:r>
      <w:r w:rsidRPr="00AD7A89">
        <w:rPr>
          <w:sz w:val="24"/>
          <w:szCs w:val="26"/>
        </w:rPr>
        <w:t xml:space="preserve">per la nostra </w:t>
      </w:r>
      <w:r w:rsidR="00110977" w:rsidRPr="00AD7A89">
        <w:rPr>
          <w:sz w:val="24"/>
          <w:szCs w:val="26"/>
        </w:rPr>
        <w:t>C</w:t>
      </w:r>
      <w:r w:rsidRPr="00AD7A89">
        <w:rPr>
          <w:sz w:val="24"/>
          <w:szCs w:val="26"/>
        </w:rPr>
        <w:t>ategoria</w:t>
      </w:r>
      <w:r w:rsidR="00110977" w:rsidRPr="00AD7A89">
        <w:rPr>
          <w:sz w:val="24"/>
          <w:szCs w:val="26"/>
        </w:rPr>
        <w:t xml:space="preserve">, </w:t>
      </w:r>
      <w:r w:rsidRPr="00AD7A89">
        <w:rPr>
          <w:sz w:val="24"/>
          <w:szCs w:val="26"/>
        </w:rPr>
        <w:t xml:space="preserve">che vedrà coinvolto ad ogni livello il Sistema associativo di Federfiori-Confcommercio sul territorio regionale attraverso iniziative dedicate agli operatori e momenti di approfondimento </w:t>
      </w:r>
      <w:r w:rsidR="00110977" w:rsidRPr="00AD7A89">
        <w:rPr>
          <w:sz w:val="24"/>
          <w:szCs w:val="26"/>
        </w:rPr>
        <w:t>per sostenere l’innovazione nelle nostre imprese. – commenta Raffaele Nigro, Presidente Regionale Federfiori-Confcommercio Emilia Romagna.</w:t>
      </w:r>
    </w:p>
    <w:p w:rsidR="00B33212" w:rsidRPr="00AD7A89" w:rsidRDefault="006E6290" w:rsidP="00110977">
      <w:pPr>
        <w:jc w:val="both"/>
        <w:rPr>
          <w:sz w:val="24"/>
          <w:szCs w:val="24"/>
        </w:rPr>
      </w:pPr>
      <w:r w:rsidRPr="00AD7A89">
        <w:rPr>
          <w:sz w:val="24"/>
          <w:szCs w:val="24"/>
        </w:rPr>
        <w:t xml:space="preserve">“Anche per la categoria dei fioristi i social media sono un efficace strumento di comunicazione per interagire con un pubblico più ampio e cercare di intercettare nuovi potenziali clienti. Oggi avere una strategia efficace sui social è diventato indispensabile per comunicare e mostrare al nostro mercato di riferimento i nostri prodotti e servizi. Se usati bene sono una vetrina virtuale molto efficace. – dichiara Rosario Alfino, Presidente Nazionale di </w:t>
      </w:r>
      <w:proofErr w:type="spellStart"/>
      <w:r w:rsidRPr="00AD7A89">
        <w:rPr>
          <w:sz w:val="24"/>
          <w:szCs w:val="24"/>
        </w:rPr>
        <w:t>Federfiori</w:t>
      </w:r>
      <w:proofErr w:type="spellEnd"/>
      <w:r w:rsidRPr="00AD7A89">
        <w:rPr>
          <w:sz w:val="24"/>
          <w:szCs w:val="24"/>
        </w:rPr>
        <w:t>-Confcommercio</w:t>
      </w:r>
      <w:r w:rsidR="00AD7A89">
        <w:rPr>
          <w:sz w:val="24"/>
          <w:szCs w:val="24"/>
        </w:rPr>
        <w:t>”</w:t>
      </w:r>
      <w:r w:rsidRPr="00AD7A89">
        <w:rPr>
          <w:sz w:val="24"/>
          <w:szCs w:val="24"/>
        </w:rPr>
        <w:t>.</w:t>
      </w:r>
    </w:p>
    <w:p w:rsidR="00110977" w:rsidRDefault="00AD7A89" w:rsidP="00110977">
      <w:pPr>
        <w:jc w:val="both"/>
        <w:rPr>
          <w:sz w:val="24"/>
          <w:szCs w:val="24"/>
        </w:rPr>
      </w:pPr>
      <w:proofErr w:type="gramStart"/>
      <w:r w:rsidRPr="00AD7A89">
        <w:rPr>
          <w:b/>
          <w:sz w:val="24"/>
          <w:szCs w:val="24"/>
        </w:rPr>
        <w:t>E’</w:t>
      </w:r>
      <w:proofErr w:type="gramEnd"/>
      <w:r w:rsidR="00BA566A">
        <w:rPr>
          <w:b/>
          <w:sz w:val="24"/>
          <w:szCs w:val="24"/>
        </w:rPr>
        <w:t xml:space="preserve"> </w:t>
      </w:r>
      <w:r w:rsidRPr="00AD7A89">
        <w:rPr>
          <w:b/>
          <w:sz w:val="24"/>
          <w:szCs w:val="24"/>
        </w:rPr>
        <w:t xml:space="preserve">possibile iscriversi al convegno di </w:t>
      </w:r>
      <w:proofErr w:type="spellStart"/>
      <w:r w:rsidRPr="00AD7A89">
        <w:rPr>
          <w:b/>
          <w:sz w:val="24"/>
          <w:szCs w:val="24"/>
        </w:rPr>
        <w:t>Federfiori</w:t>
      </w:r>
      <w:proofErr w:type="spellEnd"/>
      <w:r w:rsidRPr="00AD7A89">
        <w:rPr>
          <w:b/>
          <w:sz w:val="24"/>
          <w:szCs w:val="24"/>
        </w:rPr>
        <w:t xml:space="preserve"> inviando una richiesta a</w:t>
      </w:r>
      <w:r>
        <w:rPr>
          <w:sz w:val="24"/>
          <w:szCs w:val="24"/>
        </w:rPr>
        <w:t xml:space="preserve"> </w:t>
      </w:r>
      <w:hyperlink r:id="rId6" w:history="1">
        <w:r w:rsidRPr="00F930F6">
          <w:rPr>
            <w:rStyle w:val="Collegamentoipertestuale"/>
            <w:sz w:val="24"/>
            <w:szCs w:val="24"/>
          </w:rPr>
          <w:t>territorio@ascom.bo.it</w:t>
        </w:r>
      </w:hyperlink>
      <w:r>
        <w:rPr>
          <w:sz w:val="24"/>
          <w:szCs w:val="24"/>
        </w:rPr>
        <w:t>.</w:t>
      </w:r>
    </w:p>
    <w:p w:rsidR="00AD7A89" w:rsidRPr="00110977" w:rsidRDefault="00AD7A89" w:rsidP="00110977">
      <w:pPr>
        <w:jc w:val="both"/>
        <w:rPr>
          <w:sz w:val="24"/>
          <w:szCs w:val="24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AD7A89" w:rsidRDefault="00AD7A89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BA566A" w:rsidRDefault="00BA566A" w:rsidP="0022231D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</w:p>
    <w:p w:rsidR="00FD3FB1" w:rsidRPr="00ED7C82" w:rsidRDefault="00B33212" w:rsidP="00ED7C82">
      <w:pPr>
        <w:tabs>
          <w:tab w:val="center" w:pos="1134"/>
        </w:tabs>
        <w:spacing w:line="276" w:lineRule="auto"/>
        <w:ind w:right="397"/>
        <w:jc w:val="both"/>
        <w:rPr>
          <w:sz w:val="24"/>
          <w:szCs w:val="26"/>
        </w:rPr>
      </w:pPr>
      <w:r>
        <w:rPr>
          <w:sz w:val="24"/>
          <w:szCs w:val="26"/>
        </w:rPr>
        <w:t>Bologna, 2</w:t>
      </w:r>
      <w:r w:rsidR="00AD7A89">
        <w:rPr>
          <w:sz w:val="24"/>
          <w:szCs w:val="26"/>
        </w:rPr>
        <w:t>8</w:t>
      </w:r>
      <w:r>
        <w:rPr>
          <w:sz w:val="24"/>
          <w:szCs w:val="26"/>
        </w:rPr>
        <w:t xml:space="preserve"> settembre 2023</w:t>
      </w:r>
      <w:bookmarkStart w:id="0" w:name="_GoBack"/>
      <w:bookmarkEnd w:id="0"/>
    </w:p>
    <w:sectPr w:rsidR="00FD3FB1" w:rsidRPr="00ED7C82" w:rsidSect="00B3321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14"/>
    <w:rsid w:val="000B3E20"/>
    <w:rsid w:val="000E67CA"/>
    <w:rsid w:val="00110977"/>
    <w:rsid w:val="00156110"/>
    <w:rsid w:val="00185D31"/>
    <w:rsid w:val="00186C08"/>
    <w:rsid w:val="001939E1"/>
    <w:rsid w:val="001A3B69"/>
    <w:rsid w:val="001B7CD1"/>
    <w:rsid w:val="001C4229"/>
    <w:rsid w:val="001D284F"/>
    <w:rsid w:val="0022231D"/>
    <w:rsid w:val="002754DD"/>
    <w:rsid w:val="00292CED"/>
    <w:rsid w:val="002A152B"/>
    <w:rsid w:val="002E487C"/>
    <w:rsid w:val="0033477E"/>
    <w:rsid w:val="0034325E"/>
    <w:rsid w:val="003C2014"/>
    <w:rsid w:val="00401BCC"/>
    <w:rsid w:val="004049C7"/>
    <w:rsid w:val="00426078"/>
    <w:rsid w:val="005F3982"/>
    <w:rsid w:val="0066703C"/>
    <w:rsid w:val="006840E4"/>
    <w:rsid w:val="006E6290"/>
    <w:rsid w:val="006E7C6E"/>
    <w:rsid w:val="006F1406"/>
    <w:rsid w:val="006F771B"/>
    <w:rsid w:val="00710D98"/>
    <w:rsid w:val="0071121C"/>
    <w:rsid w:val="007A56AB"/>
    <w:rsid w:val="007B0C2E"/>
    <w:rsid w:val="00835698"/>
    <w:rsid w:val="009401FF"/>
    <w:rsid w:val="0097687C"/>
    <w:rsid w:val="009840C6"/>
    <w:rsid w:val="009863B8"/>
    <w:rsid w:val="009950D7"/>
    <w:rsid w:val="009B0014"/>
    <w:rsid w:val="009F01C8"/>
    <w:rsid w:val="00A8372B"/>
    <w:rsid w:val="00A872E4"/>
    <w:rsid w:val="00AD7A89"/>
    <w:rsid w:val="00B11A45"/>
    <w:rsid w:val="00B25665"/>
    <w:rsid w:val="00B27F1E"/>
    <w:rsid w:val="00B33212"/>
    <w:rsid w:val="00B37036"/>
    <w:rsid w:val="00B64945"/>
    <w:rsid w:val="00BA566A"/>
    <w:rsid w:val="00BC63CE"/>
    <w:rsid w:val="00C03DCA"/>
    <w:rsid w:val="00D46514"/>
    <w:rsid w:val="00E60656"/>
    <w:rsid w:val="00E8378E"/>
    <w:rsid w:val="00ED7C82"/>
    <w:rsid w:val="00FC4212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B532"/>
  <w15:chartTrackingRefBased/>
  <w15:docId w15:val="{B03EFDC2-ED88-497E-BAD9-BEA3EF5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7A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torio@ascom.b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Ciacci Alessandro</dc:creator>
  <cp:keywords/>
  <dc:description/>
  <cp:lastModifiedBy>Gotti Annalisa</cp:lastModifiedBy>
  <cp:revision>5</cp:revision>
  <cp:lastPrinted>2023-09-20T15:29:00Z</cp:lastPrinted>
  <dcterms:created xsi:type="dcterms:W3CDTF">2023-09-25T15:29:00Z</dcterms:created>
  <dcterms:modified xsi:type="dcterms:W3CDTF">2023-09-27T09:33:00Z</dcterms:modified>
</cp:coreProperties>
</file>