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2" w:rsidRDefault="00EA5070" w:rsidP="00EA5070">
      <w:pPr>
        <w:jc w:val="center"/>
      </w:pPr>
      <w:r w:rsidRPr="00EA5070">
        <w:rPr>
          <w:noProof/>
          <w:lang w:eastAsia="it-IT"/>
        </w:rPr>
        <w:drawing>
          <wp:inline distT="0" distB="0" distL="0" distR="0">
            <wp:extent cx="2143125" cy="1066736"/>
            <wp:effectExtent l="0" t="0" r="0" b="635"/>
            <wp:docPr id="1" name="Immagine 1" descr="C:\Users\gttnls\Desktop\LOGHI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LOGHI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06" cy="10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82" w:rsidRDefault="00081882"/>
    <w:p w:rsidR="00FA6A42" w:rsidRDefault="00FA6A42" w:rsidP="00FA6A42">
      <w:pPr>
        <w:spacing w:line="60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:rsidR="00FA6A42" w:rsidRPr="00EA5070" w:rsidRDefault="00EA5070" w:rsidP="00FA6A42">
      <w:pPr>
        <w:spacing w:line="600" w:lineRule="auto"/>
        <w:jc w:val="center"/>
        <w:rPr>
          <w:rFonts w:ascii="Arial" w:hAnsi="Arial" w:cs="Arial"/>
          <w:b/>
          <w:i/>
          <w:color w:val="202124"/>
          <w:shd w:val="clear" w:color="auto" w:fill="FFFFFF"/>
        </w:rPr>
      </w:pPr>
      <w:r w:rsidRPr="00EA5070">
        <w:rPr>
          <w:rFonts w:ascii="Arial" w:hAnsi="Arial" w:cs="Arial"/>
          <w:b/>
          <w:i/>
          <w:color w:val="202124"/>
          <w:shd w:val="clear" w:color="auto" w:fill="FFFFFF"/>
        </w:rPr>
        <w:t xml:space="preserve">Lutto cittadino a Castenaso per la scomparsa di Alessia e Giulia </w:t>
      </w:r>
    </w:p>
    <w:p w:rsidR="00FA6A42" w:rsidRDefault="00FA6A42" w:rsidP="00FA6A42">
      <w:pPr>
        <w:spacing w:line="60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:rsidR="00081882" w:rsidRPr="00FA6A42" w:rsidRDefault="00FA6A42" w:rsidP="00FA6A42">
      <w:pPr>
        <w:spacing w:line="60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Confcommercio Ascom Castenaso, a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l fine di testimoniare il cordoglio 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per la tragica scomparsa delle sorelle Alessia 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e Giulia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partecipa al lutto cittadino proclamato dal Sindaco Carlo </w:t>
      </w:r>
      <w:proofErr w:type="spellStart"/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Gubellini</w:t>
      </w:r>
      <w:proofErr w:type="spellEnd"/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. T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>utte le attività commerciali di Castenaso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, domani venerdì 5 agosto dalle ore 10</w:t>
      </w:r>
      <w:r w:rsidR="00EA5070">
        <w:rPr>
          <w:rFonts w:cstheme="minorHAnsi"/>
          <w:color w:val="202124"/>
          <w:sz w:val="24"/>
          <w:szCs w:val="24"/>
          <w:shd w:val="clear" w:color="auto" w:fill="FFFFFF"/>
        </w:rPr>
        <w:t>.00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sono invitate ad 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>ab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bassare le serrande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dei 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 xml:space="preserve">propri </w:t>
      </w:r>
      <w:r w:rsidR="00081882" w:rsidRPr="00FA6A42">
        <w:rPr>
          <w:rFonts w:cstheme="minorHAnsi"/>
          <w:color w:val="202124"/>
          <w:sz w:val="24"/>
          <w:szCs w:val="24"/>
          <w:shd w:val="clear" w:color="auto" w:fill="FFFFFF"/>
        </w:rPr>
        <w:t>esercizi</w:t>
      </w:r>
      <w:r w:rsidRPr="00FA6A42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:rsidR="00081882" w:rsidRPr="00FA6A42" w:rsidRDefault="00081882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0B503E" w:rsidRDefault="00FA6A42">
      <w:pPr>
        <w:rPr>
          <w:rFonts w:cstheme="minorHAnsi"/>
          <w:sz w:val="24"/>
          <w:szCs w:val="24"/>
        </w:rPr>
      </w:pPr>
      <w:r w:rsidRPr="00FA6A42">
        <w:rPr>
          <w:rFonts w:cstheme="minorHAnsi"/>
          <w:sz w:val="24"/>
          <w:szCs w:val="24"/>
        </w:rPr>
        <w:t xml:space="preserve">Confcommercio Ascom Castenaso </w:t>
      </w:r>
    </w:p>
    <w:p w:rsidR="00EA5070" w:rsidRDefault="00EA507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Default="00EA5070">
      <w:pPr>
        <w:rPr>
          <w:rFonts w:cstheme="minorHAnsi"/>
          <w:sz w:val="24"/>
          <w:szCs w:val="24"/>
        </w:rPr>
      </w:pPr>
    </w:p>
    <w:p w:rsidR="00EA5070" w:rsidRPr="00FA6A42" w:rsidRDefault="00EA5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Bologna, 4 agosto 2022</w:t>
      </w:r>
    </w:p>
    <w:sectPr w:rsidR="00EA5070" w:rsidRPr="00FA6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2"/>
    <w:rsid w:val="00081882"/>
    <w:rsid w:val="000B503E"/>
    <w:rsid w:val="00EA507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78BA-DCFC-4011-9038-C6896B5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</cp:revision>
  <dcterms:created xsi:type="dcterms:W3CDTF">2022-08-04T10:54:00Z</dcterms:created>
  <dcterms:modified xsi:type="dcterms:W3CDTF">2022-08-04T11:17:00Z</dcterms:modified>
</cp:coreProperties>
</file>